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011503" w14:textId="21D5C6E4" w:rsidR="0096297A" w:rsidRDefault="0096297A" w:rsidP="0096297A">
      <w:pPr>
        <w:pStyle w:val="Title"/>
      </w:pPr>
      <w:r>
        <w:t>Big</w:t>
      </w:r>
      <w:r w:rsidRPr="006E487C">
        <w:t xml:space="preserve"> Brother's </w:t>
      </w:r>
      <w:r>
        <w:t>Blunder</w:t>
      </w:r>
      <w:r w:rsidRPr="006E487C">
        <w:t>s</w:t>
      </w:r>
    </w:p>
    <w:p w14:paraId="54ECDF1A" w14:textId="693CA188" w:rsidR="00AD5366" w:rsidRPr="00AD5366" w:rsidRDefault="0096297A" w:rsidP="00AD5366">
      <w:pPr>
        <w:pStyle w:val="Subtitle"/>
      </w:pPr>
      <w:r>
        <w:rPr>
          <w:rFonts w:eastAsia="Dotum"/>
        </w:rPr>
        <w:t>Fifth in the series “More Parables of Jesus</w:t>
      </w:r>
      <w:r w:rsidR="00AD5366">
        <w:rPr>
          <w:rFonts w:eastAsia="Dotum"/>
        </w:rPr>
        <w:t>.</w:t>
      </w:r>
      <w:r>
        <w:rPr>
          <w:rFonts w:eastAsia="Dotum"/>
        </w:rPr>
        <w:t>”</w:t>
      </w:r>
      <w:r w:rsidR="00AD5366">
        <w:rPr>
          <w:rFonts w:eastAsia="Dotum"/>
        </w:rPr>
        <w:t xml:space="preserve">  (The original idea for this outline came from J. T. </w:t>
      </w:r>
      <w:proofErr w:type="spellStart"/>
      <w:r w:rsidR="00AD5366">
        <w:rPr>
          <w:rFonts w:eastAsia="Dotum"/>
        </w:rPr>
        <w:t>Seamands</w:t>
      </w:r>
      <w:proofErr w:type="spellEnd"/>
      <w:r w:rsidR="00AD5366">
        <w:rPr>
          <w:rFonts w:eastAsia="Dotum"/>
        </w:rPr>
        <w:t xml:space="preserve"> in </w:t>
      </w:r>
      <w:r w:rsidR="00AD5366" w:rsidRPr="00AD5366">
        <w:rPr>
          <w:rFonts w:eastAsia="Dotum"/>
          <w:u w:val="single"/>
        </w:rPr>
        <w:t>A Feast f</w:t>
      </w:r>
      <w:r w:rsidR="00AD5366" w:rsidRPr="00AD5366">
        <w:rPr>
          <w:u w:val="single"/>
        </w:rPr>
        <w:t>or Life</w:t>
      </w:r>
      <w:r w:rsidR="00AD5366">
        <w:rPr>
          <w:u w:val="single"/>
        </w:rPr>
        <w:t>)</w:t>
      </w:r>
    </w:p>
    <w:p w14:paraId="1A8FE10B" w14:textId="77777777" w:rsidR="0096297A" w:rsidRPr="00216878" w:rsidRDefault="0096297A" w:rsidP="0096297A">
      <w:pPr>
        <w:pStyle w:val="Heading1"/>
        <w:rPr>
          <w:rFonts w:eastAsia="Dotum"/>
        </w:rPr>
      </w:pPr>
      <w:r w:rsidRPr="00216878">
        <w:rPr>
          <w:rFonts w:eastAsia="Dotum"/>
        </w:rPr>
        <w:t>Scripture: Luke 15:11-32</w:t>
      </w:r>
    </w:p>
    <w:p w14:paraId="06C1ED8D" w14:textId="7F890FAB" w:rsidR="0096297A" w:rsidRPr="00216878" w:rsidRDefault="0096297A" w:rsidP="0096297A">
      <w:pPr>
        <w:pStyle w:val="Heading1"/>
        <w:rPr>
          <w:rFonts w:eastAsia="Dotum"/>
        </w:rPr>
      </w:pPr>
      <w:r w:rsidRPr="00216878">
        <w:rPr>
          <w:rFonts w:eastAsia="Dotum"/>
        </w:rPr>
        <w:t xml:space="preserve">Key Thought:  </w:t>
      </w:r>
      <w:r>
        <w:rPr>
          <w:rFonts w:eastAsia="Dotum"/>
        </w:rPr>
        <w:t>L</w:t>
      </w:r>
      <w:r w:rsidRPr="00216878">
        <w:rPr>
          <w:rFonts w:eastAsia="Dotum"/>
        </w:rPr>
        <w:t>ov</w:t>
      </w:r>
      <w:r>
        <w:rPr>
          <w:rFonts w:eastAsia="Dotum"/>
        </w:rPr>
        <w:t>ing</w:t>
      </w:r>
      <w:r w:rsidRPr="00216878">
        <w:rPr>
          <w:rFonts w:eastAsia="Dotum"/>
        </w:rPr>
        <w:t xml:space="preserve"> </w:t>
      </w:r>
      <w:r>
        <w:rPr>
          <w:rFonts w:eastAsia="Dotum"/>
        </w:rPr>
        <w:t>God means</w:t>
      </w:r>
      <w:r w:rsidRPr="00216878">
        <w:rPr>
          <w:rFonts w:eastAsia="Dotum"/>
        </w:rPr>
        <w:t xml:space="preserve"> celebrat</w:t>
      </w:r>
      <w:r>
        <w:rPr>
          <w:rFonts w:eastAsia="Dotum"/>
        </w:rPr>
        <w:t xml:space="preserve">ing with Him </w:t>
      </w:r>
      <w:r w:rsidRPr="00216878">
        <w:rPr>
          <w:rFonts w:eastAsia="Dotum"/>
        </w:rPr>
        <w:t xml:space="preserve">when the lost are found.  </w:t>
      </w:r>
    </w:p>
    <w:p w14:paraId="58C2EE5F" w14:textId="5A97828B" w:rsidR="0096297A" w:rsidRDefault="0096297A" w:rsidP="0096297A">
      <w:pPr>
        <w:pStyle w:val="Heading1"/>
        <w:rPr>
          <w:rFonts w:eastAsia="Dotum"/>
        </w:rPr>
      </w:pPr>
      <w:r>
        <w:rPr>
          <w:rFonts w:eastAsia="Dotum"/>
        </w:rPr>
        <w:t xml:space="preserve">Intro: </w:t>
      </w:r>
    </w:p>
    <w:p w14:paraId="0177FD65" w14:textId="56A5556C" w:rsidR="0089376F" w:rsidRDefault="0089376F" w:rsidP="0089376F">
      <w:r>
        <w:t xml:space="preserve">I mentioned two weeks ago when we talked about the first part of the parable of the lost son that this parable has more than one key point.  As we spoke </w:t>
      </w:r>
      <w:r w:rsidR="00470E2C">
        <w:t xml:space="preserve">then, </w:t>
      </w:r>
      <w:r>
        <w:t>one of Jesus</w:t>
      </w:r>
      <w:r w:rsidR="00AD5366">
        <w:t>’</w:t>
      </w:r>
      <w:r>
        <w:t xml:space="preserve"> purposes in this teaching is to highlight again the value that God places on finding spiritually lost people.  The story of the younger son and his return to his father, and the account of the father’s celebration of his return makes this point.</w:t>
      </w:r>
      <w:r w:rsidR="00AD5366">
        <w:t xml:space="preserve">  I mentioned also that it is important to remember in interpreting the parable that the father of the parable represents our heavenly Father.   </w:t>
      </w:r>
    </w:p>
    <w:p w14:paraId="0B60D24B" w14:textId="1C7031BC" w:rsidR="0089376F" w:rsidRDefault="0089376F" w:rsidP="0089376F"/>
    <w:p w14:paraId="14338B45" w14:textId="5556AD7F" w:rsidR="0089376F" w:rsidRDefault="0089376F" w:rsidP="0089376F">
      <w:pPr>
        <w:pStyle w:val="Heading3"/>
      </w:pPr>
      <w:r>
        <w:t>Three groups being addressed by Jesus</w:t>
      </w:r>
    </w:p>
    <w:p w14:paraId="1FFA83E7" w14:textId="7C9682AB" w:rsidR="00232E99" w:rsidRDefault="0089376F" w:rsidP="0089376F">
      <w:r>
        <w:t xml:space="preserve">Today I want us to focus our thoughts upon the role of the elder brother in the parable.  </w:t>
      </w:r>
      <w:r w:rsidR="002250FA">
        <w:t>There</w:t>
      </w:r>
      <w:r>
        <w:t xml:space="preserve"> are good reasons why Jesus included the elder brother and spoke about him at length.  Remember that I said that Jesus was always speaking to three groups of people in his teachings.  He was always teaching his disciples and helping them to understand his teachings about our heavenly father and showing them by example and precept the nature of ministry.  That is one group.   The second group are those common people who so eagerly listened to Jesus.  Many of these could be described as lost spiritually.  They were neglected by the religious leaders of the day who disdainfully considered them “common people.”    But Jesus addressed them, called them to be his disciples and taught them.    The younger son is a representative of many in this group who would be considered lost and needed to return to their </w:t>
      </w:r>
      <w:r w:rsidR="002250FA">
        <w:t>heavenly F</w:t>
      </w:r>
      <w:r>
        <w:t>ather.    But the third group, who were always in Jesus mind and heart, where the Pharisees.    They provided a foil for him because their actions and sometimes their teachings were a contrast to his own.  We think Jesus created the picture of the elder brother to speak to them.  In the actions of the elder brother, they would recognize their own attitudes.  T</w:t>
      </w:r>
      <w:r w:rsidRPr="0089376F">
        <w:t xml:space="preserve">here is good reason to believe that Jesus told this </w:t>
      </w:r>
      <w:r>
        <w:t xml:space="preserve">whole </w:t>
      </w:r>
      <w:r w:rsidRPr="0089376F">
        <w:t>parable because the Pharisees were "muttering" about his association with sinners (15:2)</w:t>
      </w:r>
      <w:r>
        <w:t xml:space="preserve">.  And the stories of both sons in the narrative would </w:t>
      </w:r>
      <w:r w:rsidR="00232E99">
        <w:t xml:space="preserve">point out their errors of attitude.  </w:t>
      </w:r>
    </w:p>
    <w:p w14:paraId="2D7F0AB9" w14:textId="7DCB2F93" w:rsidR="00232E99" w:rsidRDefault="00232E99" w:rsidP="0089376F"/>
    <w:p w14:paraId="76ED0878" w14:textId="7E6ADD59" w:rsidR="00232E99" w:rsidRDefault="00232E99" w:rsidP="0089376F"/>
    <w:p w14:paraId="64BAA5FA" w14:textId="3DD5568F" w:rsidR="00232E99" w:rsidRDefault="00232E99" w:rsidP="00232E99">
      <w:pPr>
        <w:pStyle w:val="Heading3"/>
      </w:pPr>
      <w:r>
        <w:t>Good things about the elder brother</w:t>
      </w:r>
    </w:p>
    <w:p w14:paraId="3C667408" w14:textId="3C0C6FD1" w:rsidR="00232E99" w:rsidRDefault="00316C59" w:rsidP="00232E99">
      <w:r>
        <w:t>It</w:t>
      </w:r>
      <w:r w:rsidR="00232E99">
        <w:t xml:space="preserve">’s good to admit right at the beginning that we much prefer speaking about the younger brother.  His sins are obvious.  It is obvious he needs to return to God.  And we in the church family often have a great deal of sympathy for the elder brother.  </w:t>
      </w:r>
      <w:r>
        <w:t xml:space="preserve">We </w:t>
      </w:r>
      <w:r w:rsidR="00232E99">
        <w:t xml:space="preserve">hear far fewer sermons about the elder brother.    Another reason we don’t talk so much about the elder brother is that he has many major good points.  And these strengths of his are good points that we admire in ourselves as well.  </w:t>
      </w:r>
    </w:p>
    <w:p w14:paraId="18BE6DAE" w14:textId="5C826288" w:rsidR="00232E99" w:rsidRDefault="00232E99" w:rsidP="00232E99"/>
    <w:p w14:paraId="63D7CA3E" w14:textId="0275FFCF" w:rsidR="00232E99" w:rsidRDefault="00232E99" w:rsidP="00232E99">
      <w:pPr>
        <w:pStyle w:val="ListParagraph"/>
        <w:numPr>
          <w:ilvl w:val="0"/>
          <w:numId w:val="1"/>
        </w:numPr>
      </w:pPr>
      <w:r>
        <w:t>He was faithful to his Father!  In the parable, where are we introduced to him?  He is out in the field doing the work of the family farming business or watching the cattle or sheep or overseeing other servants as they labored.  He was a faithful worker.  All the time the other brother has been off being a playboy, the elder brother has been faithful to the task, an admirable characteristic indeed!</w:t>
      </w:r>
    </w:p>
    <w:p w14:paraId="6876AB4D" w14:textId="77777777" w:rsidR="00232E99" w:rsidRDefault="00232E99" w:rsidP="00232E99"/>
    <w:p w14:paraId="2B968FB3" w14:textId="23E265C9" w:rsidR="00232E99" w:rsidRDefault="00232E99" w:rsidP="00232E99">
      <w:pPr>
        <w:pStyle w:val="ListParagraph"/>
        <w:numPr>
          <w:ilvl w:val="0"/>
          <w:numId w:val="1"/>
        </w:numPr>
      </w:pPr>
      <w:r>
        <w:t xml:space="preserve">It is likely that he was a hard worker too.  Perhaps his own description of his work as "slaving for you" (15:29) is a little hyperbolic, but taking those words coupled with his location when the parable opens and his Father’s attitude toward him help us conclude that it is very likely that he was a hard worker.  He was his Father’s right-hand man as we would put it.     </w:t>
      </w:r>
    </w:p>
    <w:p w14:paraId="4A13A0FD" w14:textId="77777777" w:rsidR="00232E99" w:rsidRDefault="00232E99" w:rsidP="00232E99"/>
    <w:p w14:paraId="110AEFB3" w14:textId="61DAF69A" w:rsidR="00232E99" w:rsidRPr="00232E99" w:rsidRDefault="00232E99" w:rsidP="00232E99">
      <w:pPr>
        <w:pStyle w:val="ListParagraph"/>
        <w:numPr>
          <w:ilvl w:val="0"/>
          <w:numId w:val="1"/>
        </w:numPr>
      </w:pPr>
      <w:r>
        <w:t xml:space="preserve">He was obedient to his Father.  His Father does not disagree when the elder brother says that he has never disobeyed his Father's orders.  He has labored in submission to his Father.  </w:t>
      </w:r>
      <w:r w:rsidR="00AD5366">
        <w:t>So, the working relationship has not been strained by insolence and insubordination.   He has indeed been a good son!</w:t>
      </w:r>
    </w:p>
    <w:p w14:paraId="4FCAF90F" w14:textId="77777777" w:rsidR="00232E99" w:rsidRDefault="00232E99" w:rsidP="0089376F"/>
    <w:p w14:paraId="0EC025C0" w14:textId="77777777" w:rsidR="00AD5366" w:rsidRDefault="00232E99" w:rsidP="0089376F">
      <w:r>
        <w:t xml:space="preserve">  </w:t>
      </w:r>
      <w:r w:rsidR="00AD5366">
        <w:t xml:space="preserve">So, there is much to like about the older brother.   He is free from the obvious sins of the younger sibling.  He has many characteristics we admire greatly.  </w:t>
      </w:r>
    </w:p>
    <w:p w14:paraId="2B562FBD" w14:textId="77777777" w:rsidR="00AD5366" w:rsidRDefault="00AD5366" w:rsidP="0089376F"/>
    <w:p w14:paraId="014B3DD1" w14:textId="1DC25558" w:rsidR="0089376F" w:rsidRDefault="00AD5366" w:rsidP="0089376F">
      <w:r>
        <w:t>But in this short mini-drama, Jesus does not paint a favorable picture of the reactions of the big brother.   Why is that?   That is our task for today.  What should we learn f</w:t>
      </w:r>
      <w:r w:rsidR="00E954FE">
        <w:t>r</w:t>
      </w:r>
      <w:r>
        <w:t xml:space="preserve">om what I have called “Big Brother’s Blunders?”    I am suggesting four ways that the elder brother was making a mistake—four blunders </w:t>
      </w:r>
      <w:r w:rsidR="007568B1">
        <w:t xml:space="preserve">he was making that teach us </w:t>
      </w:r>
      <w:r>
        <w:t xml:space="preserve">in this parable.  </w:t>
      </w:r>
    </w:p>
    <w:p w14:paraId="28650E6F" w14:textId="0B331312" w:rsidR="0096297A" w:rsidRPr="00216878" w:rsidRDefault="0096297A" w:rsidP="0096297A">
      <w:pPr>
        <w:pStyle w:val="Heading1"/>
        <w:rPr>
          <w:rFonts w:eastAsia="Dotum"/>
        </w:rPr>
      </w:pPr>
      <w:r w:rsidRPr="00216878">
        <w:rPr>
          <w:rFonts w:eastAsia="Dotum"/>
        </w:rPr>
        <w:t>The elder brother was mistaken about</w:t>
      </w:r>
      <w:r>
        <w:rPr>
          <w:rFonts w:eastAsia="Dotum"/>
        </w:rPr>
        <w:t xml:space="preserve"> H</w:t>
      </w:r>
      <w:r w:rsidRPr="00216878">
        <w:rPr>
          <w:rFonts w:eastAsia="Dotum"/>
        </w:rPr>
        <w:t>is relation</w:t>
      </w:r>
      <w:r>
        <w:rPr>
          <w:rFonts w:eastAsia="Dotum"/>
        </w:rPr>
        <w:t>ship</w:t>
      </w:r>
      <w:r w:rsidRPr="00216878">
        <w:rPr>
          <w:rFonts w:eastAsia="Dotum"/>
        </w:rPr>
        <w:t xml:space="preserve"> </w:t>
      </w:r>
      <w:r>
        <w:rPr>
          <w:rFonts w:eastAsia="Dotum"/>
        </w:rPr>
        <w:t>with</w:t>
      </w:r>
      <w:r w:rsidRPr="00216878">
        <w:rPr>
          <w:rFonts w:eastAsia="Dotum"/>
        </w:rPr>
        <w:t xml:space="preserve"> his father</w:t>
      </w:r>
    </w:p>
    <w:p w14:paraId="38E743F7" w14:textId="599CD495" w:rsidR="0035707E" w:rsidRDefault="0035707E" w:rsidP="0035707E">
      <w:pPr>
        <w:pStyle w:val="Heading2"/>
        <w:rPr>
          <w:rFonts w:eastAsia="Dotum"/>
        </w:rPr>
      </w:pPr>
      <w:r>
        <w:rPr>
          <w:rFonts w:eastAsia="Dotum"/>
        </w:rPr>
        <w:t>The brother’s performance</w:t>
      </w:r>
      <w:r w:rsidR="00D11814">
        <w:rPr>
          <w:rFonts w:eastAsia="Dotum"/>
        </w:rPr>
        <w:t>-</w:t>
      </w:r>
      <w:r>
        <w:rPr>
          <w:rFonts w:eastAsia="Dotum"/>
        </w:rPr>
        <w:t>based model</w:t>
      </w:r>
    </w:p>
    <w:p w14:paraId="6B03BF24" w14:textId="6F736837" w:rsidR="001916F6" w:rsidRDefault="003043B0" w:rsidP="001916F6">
      <w:pPr>
        <w:pStyle w:val="NormalWeb"/>
        <w:rPr>
          <w:rFonts w:eastAsia="Dotum"/>
          <w:bCs/>
          <w:szCs w:val="23"/>
        </w:rPr>
      </w:pPr>
      <w:r>
        <w:rPr>
          <w:rFonts w:eastAsia="Dotum"/>
          <w:bCs/>
          <w:szCs w:val="23"/>
        </w:rPr>
        <w:t>T</w:t>
      </w:r>
      <w:r w:rsidR="000A38B2">
        <w:rPr>
          <w:rFonts w:eastAsia="Dotum"/>
          <w:bCs/>
          <w:szCs w:val="23"/>
        </w:rPr>
        <w:t xml:space="preserve">he first mistake that the older brother was making concerned the nature of his relationship to his father. </w:t>
      </w:r>
      <w:r w:rsidR="00F22FE1">
        <w:rPr>
          <w:rFonts w:eastAsia="Dotum"/>
          <w:bCs/>
          <w:szCs w:val="23"/>
        </w:rPr>
        <w:t xml:space="preserve"> </w:t>
      </w:r>
      <w:r w:rsidR="00693DF7">
        <w:rPr>
          <w:rFonts w:eastAsia="Dotum"/>
          <w:bCs/>
          <w:szCs w:val="23"/>
        </w:rPr>
        <w:t xml:space="preserve">Clearly, </w:t>
      </w:r>
      <w:r w:rsidR="00F22FE1">
        <w:rPr>
          <w:rFonts w:eastAsia="Dotum"/>
          <w:bCs/>
          <w:szCs w:val="23"/>
        </w:rPr>
        <w:t xml:space="preserve">the older son’s idea of how to </w:t>
      </w:r>
      <w:r w:rsidR="00693DF7">
        <w:rPr>
          <w:rFonts w:eastAsia="Dotum"/>
          <w:bCs/>
          <w:szCs w:val="23"/>
        </w:rPr>
        <w:t>maintain</w:t>
      </w:r>
      <w:r w:rsidR="00F22FE1">
        <w:rPr>
          <w:rFonts w:eastAsia="Dotum"/>
          <w:bCs/>
          <w:szCs w:val="23"/>
        </w:rPr>
        <w:t xml:space="preserve"> a good relationship with his father centered around his work performance.  </w:t>
      </w:r>
      <w:r w:rsidR="001916F6" w:rsidRPr="001916F6">
        <w:rPr>
          <w:rFonts w:eastAsia="Dotum"/>
          <w:bCs/>
          <w:szCs w:val="23"/>
        </w:rPr>
        <w:t>He thought in terms of physical con</w:t>
      </w:r>
      <w:r w:rsidR="00F22FE1">
        <w:rPr>
          <w:rFonts w:eastAsia="Dotum"/>
          <w:bCs/>
          <w:szCs w:val="23"/>
        </w:rPr>
        <w:t>duct</w:t>
      </w:r>
      <w:r w:rsidR="001916F6" w:rsidRPr="001916F6">
        <w:rPr>
          <w:rFonts w:eastAsia="Dotum"/>
          <w:bCs/>
          <w:szCs w:val="23"/>
        </w:rPr>
        <w:t xml:space="preserve"> not spiritual communion.  </w:t>
      </w:r>
      <w:r w:rsidR="00845A2A">
        <w:rPr>
          <w:rFonts w:eastAsia="Dotum"/>
          <w:bCs/>
          <w:szCs w:val="23"/>
        </w:rPr>
        <w:t xml:space="preserve">He thought in terms of duty, perhaps even begrudging duty, though he hadn’t said so.  </w:t>
      </w:r>
      <w:r w:rsidR="001916F6" w:rsidRPr="001916F6">
        <w:rPr>
          <w:rFonts w:eastAsia="Dotum"/>
          <w:bCs/>
          <w:szCs w:val="23"/>
        </w:rPr>
        <w:t xml:space="preserve">If he was present, and fulfilling his </w:t>
      </w:r>
      <w:r w:rsidR="00693DF7">
        <w:rPr>
          <w:rFonts w:eastAsia="Dotum"/>
          <w:bCs/>
          <w:szCs w:val="23"/>
        </w:rPr>
        <w:t>job description</w:t>
      </w:r>
      <w:r w:rsidR="001916F6" w:rsidRPr="001916F6">
        <w:rPr>
          <w:rFonts w:eastAsia="Dotum"/>
          <w:bCs/>
          <w:szCs w:val="23"/>
        </w:rPr>
        <w:t>, then the relationship was okay.</w:t>
      </w:r>
      <w:r w:rsidR="00F22FE1">
        <w:rPr>
          <w:rFonts w:eastAsia="Dotum"/>
          <w:bCs/>
          <w:szCs w:val="23"/>
        </w:rPr>
        <w:t xml:space="preserve">   If he should let down in his duties, then he might not be loved.  Or maybe, </w:t>
      </w:r>
      <w:r w:rsidR="00EC5EC9">
        <w:rPr>
          <w:rFonts w:eastAsia="Dotum"/>
          <w:bCs/>
          <w:szCs w:val="23"/>
        </w:rPr>
        <w:t>he didn’t even think of it as being love</w:t>
      </w:r>
      <w:r w:rsidR="00F92D54">
        <w:rPr>
          <w:rFonts w:eastAsia="Dotum"/>
          <w:bCs/>
          <w:szCs w:val="23"/>
        </w:rPr>
        <w:t>d</w:t>
      </w:r>
      <w:r w:rsidR="00EC5EC9">
        <w:rPr>
          <w:rFonts w:eastAsia="Dotum"/>
          <w:bCs/>
          <w:szCs w:val="23"/>
        </w:rPr>
        <w:t xml:space="preserve">, just </w:t>
      </w:r>
      <w:r w:rsidR="00F92D54">
        <w:rPr>
          <w:rFonts w:eastAsia="Dotum"/>
          <w:bCs/>
          <w:szCs w:val="23"/>
        </w:rPr>
        <w:t xml:space="preserve">as </w:t>
      </w:r>
      <w:r w:rsidR="00EC5EC9">
        <w:rPr>
          <w:rFonts w:eastAsia="Dotum"/>
          <w:bCs/>
          <w:szCs w:val="23"/>
        </w:rPr>
        <w:t>things being normal.   It is not a very big step for us to see that this concept was very much like</w:t>
      </w:r>
      <w:r w:rsidR="0030580E">
        <w:rPr>
          <w:rFonts w:eastAsia="Dotum"/>
          <w:bCs/>
          <w:szCs w:val="23"/>
        </w:rPr>
        <w:t xml:space="preserve"> the religion of the Pharisees.    The</w:t>
      </w:r>
      <w:r w:rsidR="0026216E">
        <w:rPr>
          <w:rFonts w:eastAsia="Dotum"/>
          <w:bCs/>
          <w:szCs w:val="23"/>
        </w:rPr>
        <w:t xml:space="preserve"> Pharisees’</w:t>
      </w:r>
      <w:r w:rsidR="0030580E">
        <w:rPr>
          <w:rFonts w:eastAsia="Dotum"/>
          <w:bCs/>
          <w:szCs w:val="23"/>
        </w:rPr>
        <w:t xml:space="preserve"> idea of how to maintain a good relationship with God had to do with</w:t>
      </w:r>
      <w:r w:rsidR="001916F6" w:rsidRPr="001916F6">
        <w:rPr>
          <w:rFonts w:eastAsia="Dotum"/>
          <w:bCs/>
          <w:szCs w:val="23"/>
        </w:rPr>
        <w:t xml:space="preserve"> physical fulfillment of certain rules.</w:t>
      </w:r>
      <w:r w:rsidR="0030580E">
        <w:rPr>
          <w:rFonts w:eastAsia="Dotum"/>
          <w:bCs/>
          <w:szCs w:val="23"/>
        </w:rPr>
        <w:t xml:space="preserve">   </w:t>
      </w:r>
      <w:r w:rsidR="00C01A16">
        <w:rPr>
          <w:rFonts w:eastAsia="Dotum"/>
          <w:bCs/>
          <w:szCs w:val="23"/>
        </w:rPr>
        <w:t xml:space="preserve">It was very much a performance-based religion.   </w:t>
      </w:r>
      <w:r w:rsidR="00626F3C">
        <w:rPr>
          <w:rFonts w:eastAsia="Dotum"/>
          <w:bCs/>
          <w:szCs w:val="23"/>
        </w:rPr>
        <w:t>Pay</w:t>
      </w:r>
      <w:r w:rsidR="00C01A16">
        <w:rPr>
          <w:rFonts w:eastAsia="Dotum"/>
          <w:bCs/>
          <w:szCs w:val="23"/>
        </w:rPr>
        <w:t xml:space="preserve"> your tithes.  Avoid ritual uncleanness.    Meticulously follow Sabbath rules.</w:t>
      </w:r>
      <w:r w:rsidR="00C82EDA">
        <w:rPr>
          <w:rFonts w:eastAsia="Dotum"/>
          <w:bCs/>
          <w:szCs w:val="23"/>
        </w:rPr>
        <w:t xml:space="preserve"> Don’t eat with Gentiles; Etc. etc.   </w:t>
      </w:r>
    </w:p>
    <w:p w14:paraId="70AAC7B9" w14:textId="6DF5DB97" w:rsidR="00C840E2" w:rsidRPr="00C840E2" w:rsidRDefault="003043B0" w:rsidP="00C840E2">
      <w:pPr>
        <w:pStyle w:val="NormalWeb"/>
        <w:rPr>
          <w:rFonts w:eastAsia="Dotum"/>
          <w:bCs/>
          <w:szCs w:val="23"/>
        </w:rPr>
      </w:pPr>
      <w:r>
        <w:rPr>
          <w:rFonts w:eastAsia="Dotum"/>
          <w:bCs/>
          <w:szCs w:val="23"/>
        </w:rPr>
        <w:t xml:space="preserve">This kind of thinking about relationship is external and not about the heart.  </w:t>
      </w:r>
      <w:r w:rsidR="00131FC4">
        <w:rPr>
          <w:rFonts w:eastAsia="Dotum"/>
          <w:bCs/>
          <w:szCs w:val="23"/>
        </w:rPr>
        <w:t xml:space="preserve">Humans consider this </w:t>
      </w:r>
      <w:r w:rsidR="00500AA4">
        <w:rPr>
          <w:rFonts w:eastAsia="Dotum"/>
          <w:bCs/>
          <w:szCs w:val="23"/>
        </w:rPr>
        <w:t xml:space="preserve">kind of relationship thinking </w:t>
      </w:r>
      <w:r w:rsidR="00131FC4">
        <w:rPr>
          <w:rFonts w:eastAsia="Dotum"/>
          <w:bCs/>
          <w:szCs w:val="23"/>
        </w:rPr>
        <w:t>shallow</w:t>
      </w:r>
      <w:r w:rsidR="00500AA4">
        <w:rPr>
          <w:rFonts w:eastAsia="Dotum"/>
          <w:bCs/>
          <w:szCs w:val="23"/>
        </w:rPr>
        <w:t xml:space="preserve"> as relating to human relationships</w:t>
      </w:r>
      <w:r w:rsidR="00131FC4">
        <w:rPr>
          <w:rFonts w:eastAsia="Dotum"/>
          <w:bCs/>
          <w:szCs w:val="23"/>
        </w:rPr>
        <w:t>.  So</w:t>
      </w:r>
      <w:r w:rsidR="00926AEA">
        <w:rPr>
          <w:rFonts w:eastAsia="Dotum"/>
          <w:bCs/>
          <w:szCs w:val="23"/>
        </w:rPr>
        <w:t>,</w:t>
      </w:r>
      <w:r w:rsidR="00131FC4">
        <w:rPr>
          <w:rFonts w:eastAsia="Dotum"/>
          <w:bCs/>
          <w:szCs w:val="23"/>
        </w:rPr>
        <w:t xml:space="preserve"> it is no surprise that God also </w:t>
      </w:r>
      <w:r w:rsidR="00C840E2">
        <w:rPr>
          <w:rFonts w:eastAsia="Dotum"/>
          <w:bCs/>
          <w:szCs w:val="23"/>
        </w:rPr>
        <w:t>d</w:t>
      </w:r>
      <w:r w:rsidR="00131FC4">
        <w:rPr>
          <w:rFonts w:eastAsia="Dotum"/>
          <w:bCs/>
          <w:szCs w:val="23"/>
        </w:rPr>
        <w:t xml:space="preserve">oes.  </w:t>
      </w:r>
      <w:r w:rsidR="00C840E2">
        <w:rPr>
          <w:rFonts w:eastAsia="Dotum"/>
          <w:bCs/>
          <w:szCs w:val="23"/>
        </w:rPr>
        <w:t xml:space="preserve"> </w:t>
      </w:r>
      <w:r w:rsidR="006525CD">
        <w:rPr>
          <w:rFonts w:eastAsia="Dotum"/>
          <w:bCs/>
          <w:szCs w:val="23"/>
        </w:rPr>
        <w:t xml:space="preserve">At another time, </w:t>
      </w:r>
      <w:r w:rsidR="00C840E2">
        <w:rPr>
          <w:rFonts w:eastAsia="Dotum"/>
          <w:bCs/>
          <w:szCs w:val="23"/>
        </w:rPr>
        <w:t>Jesus quoted the prophet Is</w:t>
      </w:r>
      <w:r w:rsidR="006525CD">
        <w:rPr>
          <w:rFonts w:eastAsia="Dotum"/>
          <w:bCs/>
          <w:szCs w:val="23"/>
        </w:rPr>
        <w:t>a</w:t>
      </w:r>
      <w:r w:rsidR="00C840E2">
        <w:rPr>
          <w:rFonts w:eastAsia="Dotum"/>
          <w:bCs/>
          <w:szCs w:val="23"/>
        </w:rPr>
        <w:t xml:space="preserve">iah </w:t>
      </w:r>
      <w:r w:rsidR="006525CD">
        <w:rPr>
          <w:rFonts w:eastAsia="Dotum"/>
          <w:bCs/>
          <w:szCs w:val="23"/>
        </w:rPr>
        <w:t xml:space="preserve">as he spoke against the Pharisees. </w:t>
      </w:r>
    </w:p>
    <w:p w14:paraId="2FDE8C20" w14:textId="04348D8C" w:rsidR="00C840E2" w:rsidRPr="00C840E2" w:rsidRDefault="00C840E2" w:rsidP="00C840E2">
      <w:pPr>
        <w:pStyle w:val="Quote"/>
      </w:pPr>
      <w:r w:rsidRPr="00C840E2">
        <w:t xml:space="preserve"> “‘These people honor me with their lips, but their hearts are far from me.  They worship me in vain; their teachings are merely human rules.’” </w:t>
      </w:r>
      <w:r>
        <w:t xml:space="preserve">  </w:t>
      </w:r>
      <w:r w:rsidRPr="00C840E2">
        <w:t>Matt 15:8-</w:t>
      </w:r>
      <w:proofErr w:type="gramStart"/>
      <w:r w:rsidRPr="00C840E2">
        <w:t>9</w:t>
      </w:r>
      <w:r>
        <w:t xml:space="preserve">  NIV</w:t>
      </w:r>
      <w:proofErr w:type="gramEnd"/>
    </w:p>
    <w:p w14:paraId="105D2916" w14:textId="53A693DB" w:rsidR="001916F6" w:rsidRPr="001916F6" w:rsidRDefault="00C27020" w:rsidP="001916F6">
      <w:pPr>
        <w:pStyle w:val="NormalWeb"/>
        <w:rPr>
          <w:rFonts w:eastAsia="Dotum"/>
          <w:bCs/>
          <w:szCs w:val="23"/>
        </w:rPr>
      </w:pPr>
      <w:r>
        <w:rPr>
          <w:rFonts w:eastAsia="Dotum"/>
          <w:bCs/>
          <w:szCs w:val="23"/>
        </w:rPr>
        <w:t>D</w:t>
      </w:r>
      <w:r w:rsidR="001916F6" w:rsidRPr="001916F6">
        <w:rPr>
          <w:rFonts w:eastAsia="Dotum"/>
          <w:bCs/>
          <w:szCs w:val="23"/>
        </w:rPr>
        <w:t xml:space="preserve">oing the right things for the wrong reasons, or for inadequate reasons, is just not as high a relationship as our heavenly </w:t>
      </w:r>
      <w:r>
        <w:rPr>
          <w:rFonts w:eastAsia="Dotum"/>
          <w:bCs/>
          <w:szCs w:val="23"/>
        </w:rPr>
        <w:t>F</w:t>
      </w:r>
      <w:r w:rsidR="001916F6" w:rsidRPr="001916F6">
        <w:rPr>
          <w:rFonts w:eastAsia="Dotum"/>
          <w:bCs/>
          <w:szCs w:val="23"/>
        </w:rPr>
        <w:t xml:space="preserve">ather </w:t>
      </w:r>
      <w:r w:rsidR="00500AA4">
        <w:rPr>
          <w:rFonts w:eastAsia="Dotum"/>
          <w:bCs/>
          <w:szCs w:val="23"/>
        </w:rPr>
        <w:t>desires</w:t>
      </w:r>
      <w:r w:rsidR="001916F6" w:rsidRPr="001916F6">
        <w:rPr>
          <w:rFonts w:eastAsia="Dotum"/>
          <w:bCs/>
          <w:szCs w:val="23"/>
        </w:rPr>
        <w:t>.</w:t>
      </w:r>
      <w:r>
        <w:rPr>
          <w:rFonts w:eastAsia="Dotum"/>
          <w:bCs/>
          <w:szCs w:val="23"/>
        </w:rPr>
        <w:t xml:space="preserve">   </w:t>
      </w:r>
      <w:r w:rsidR="001916F6" w:rsidRPr="001916F6">
        <w:rPr>
          <w:rFonts w:eastAsia="Dotum"/>
          <w:bCs/>
          <w:szCs w:val="23"/>
        </w:rPr>
        <w:t>That's why Jesus constantly admonished the Pharisees for their legalism.</w:t>
      </w:r>
    </w:p>
    <w:p w14:paraId="2C62F7FD" w14:textId="7BEE7AF1" w:rsidR="0035707E" w:rsidRDefault="00C27020" w:rsidP="001916F6">
      <w:pPr>
        <w:pStyle w:val="NormalWeb"/>
        <w:rPr>
          <w:rFonts w:eastAsia="Dotum"/>
          <w:bCs/>
          <w:szCs w:val="23"/>
        </w:rPr>
      </w:pPr>
      <w:r>
        <w:rPr>
          <w:rFonts w:eastAsia="Dotum"/>
          <w:bCs/>
          <w:szCs w:val="23"/>
        </w:rPr>
        <w:t xml:space="preserve">Can we relate to this?  I’m afraid that we can, all too well.  Frequently, </w:t>
      </w:r>
      <w:r w:rsidR="001916F6" w:rsidRPr="001916F6">
        <w:rPr>
          <w:rFonts w:eastAsia="Dotum"/>
          <w:bCs/>
          <w:szCs w:val="23"/>
        </w:rPr>
        <w:t>Christian commitment degenerate</w:t>
      </w:r>
      <w:r w:rsidR="004C5C17">
        <w:rPr>
          <w:rFonts w:eastAsia="Dotum"/>
          <w:bCs/>
          <w:szCs w:val="23"/>
        </w:rPr>
        <w:t>s</w:t>
      </w:r>
      <w:r w:rsidR="001916F6" w:rsidRPr="001916F6">
        <w:rPr>
          <w:rFonts w:eastAsia="Dotum"/>
          <w:bCs/>
          <w:szCs w:val="23"/>
        </w:rPr>
        <w:t xml:space="preserve"> into a guilt</w:t>
      </w:r>
      <w:r w:rsidR="00926AEA">
        <w:rPr>
          <w:rFonts w:eastAsia="Dotum"/>
          <w:bCs/>
          <w:szCs w:val="23"/>
        </w:rPr>
        <w:t>-</w:t>
      </w:r>
      <w:r w:rsidR="001916F6" w:rsidRPr="001916F6">
        <w:rPr>
          <w:rFonts w:eastAsia="Dotum"/>
          <w:bCs/>
          <w:szCs w:val="23"/>
        </w:rPr>
        <w:t>ridden legalistic dut</w:t>
      </w:r>
      <w:r w:rsidR="004C5C17">
        <w:rPr>
          <w:rFonts w:eastAsia="Dotum"/>
          <w:bCs/>
          <w:szCs w:val="23"/>
        </w:rPr>
        <w:t xml:space="preserve">y, a </w:t>
      </w:r>
      <w:r w:rsidR="001916F6" w:rsidRPr="001916F6">
        <w:rPr>
          <w:rFonts w:eastAsia="Dotum"/>
          <w:bCs/>
          <w:szCs w:val="23"/>
        </w:rPr>
        <w:t>grudging faithfulness</w:t>
      </w:r>
      <w:r w:rsidR="004C5C17">
        <w:rPr>
          <w:rFonts w:eastAsia="Dotum"/>
          <w:bCs/>
          <w:szCs w:val="23"/>
        </w:rPr>
        <w:t xml:space="preserve">.  </w:t>
      </w:r>
      <w:r w:rsidR="00926AEA">
        <w:rPr>
          <w:rFonts w:eastAsia="Dotum"/>
          <w:bCs/>
          <w:szCs w:val="23"/>
        </w:rPr>
        <w:t xml:space="preserve">We catch ourselves envying those who don’t follow the rules, so to speak.   </w:t>
      </w:r>
      <w:r w:rsidR="0035707E">
        <w:rPr>
          <w:rFonts w:eastAsia="Dotum"/>
          <w:bCs/>
          <w:szCs w:val="23"/>
        </w:rPr>
        <w:t xml:space="preserve">We don’t say it but our idea of our relationship to God has degenerating in a performance-based model.  </w:t>
      </w:r>
    </w:p>
    <w:p w14:paraId="3390B77E" w14:textId="1FEA7ACB" w:rsidR="0035707E" w:rsidRDefault="0035707E" w:rsidP="0035707E">
      <w:pPr>
        <w:pStyle w:val="Heading2"/>
        <w:rPr>
          <w:rFonts w:eastAsia="Dotum"/>
        </w:rPr>
      </w:pPr>
      <w:r>
        <w:rPr>
          <w:rFonts w:eastAsia="Dotum"/>
        </w:rPr>
        <w:t>The Father’s revelation</w:t>
      </w:r>
    </w:p>
    <w:p w14:paraId="017570ED" w14:textId="0E14C360" w:rsidR="0035707E" w:rsidRDefault="0035707E" w:rsidP="0035707E">
      <w:r>
        <w:t xml:space="preserve">The good news of this passage is the revelation of the Father about this relationship.  </w:t>
      </w:r>
    </w:p>
    <w:p w14:paraId="2D7E13F6" w14:textId="5CF5D992" w:rsidR="007D68EA" w:rsidRDefault="00B4502D" w:rsidP="0035707E">
      <w:r>
        <w:t xml:space="preserve">The Father went out to </w:t>
      </w:r>
      <w:r w:rsidR="00500AA4">
        <w:t xml:space="preserve">the older son </w:t>
      </w:r>
      <w:r>
        <w:t xml:space="preserve">as well.  Just as he has showed his </w:t>
      </w:r>
      <w:r w:rsidR="002175EF">
        <w:t>concern</w:t>
      </w:r>
      <w:r>
        <w:t xml:space="preserve"> for the </w:t>
      </w:r>
      <w:r w:rsidR="002175EF">
        <w:t>younger</w:t>
      </w:r>
      <w:r>
        <w:t xml:space="preserve"> brother</w:t>
      </w:r>
      <w:r w:rsidR="001322E5">
        <w:t xml:space="preserve"> by running towards him and hugging him, so the father shows that same concern toward the older brother by going out to the field to plead with him (</w:t>
      </w:r>
      <w:r w:rsidR="002175EF">
        <w:t xml:space="preserve">Luke 15:28).   </w:t>
      </w:r>
      <w:r w:rsidR="00341B20">
        <w:t xml:space="preserve">That shows the father’s love for this son too.   </w:t>
      </w:r>
      <w:r w:rsidR="002175EF">
        <w:t>Then the father says something</w:t>
      </w:r>
      <w:r w:rsidR="00501964">
        <w:t xml:space="preserve"> that should’ve revealed to the older brother that while his father had noticed his faithfulness and appreciated it, the relationship between them was far deeper</w:t>
      </w:r>
      <w:r w:rsidR="007D68EA">
        <w:t xml:space="preserve"> and based on something much stronger and more lasting</w:t>
      </w:r>
      <w:r w:rsidR="00F276B5">
        <w:t xml:space="preserve"> than dutiful performance, as good as that was. </w:t>
      </w:r>
      <w:r w:rsidR="007D68EA">
        <w:t xml:space="preserve"> The father said to the older brother,</w:t>
      </w:r>
    </w:p>
    <w:p w14:paraId="014179E4" w14:textId="77777777" w:rsidR="009D4C55" w:rsidRDefault="009D4C55" w:rsidP="0035707E"/>
    <w:p w14:paraId="55B6EFE9" w14:textId="47EDD5C7" w:rsidR="007D68EA" w:rsidRDefault="007D68EA" w:rsidP="009D4C55">
      <w:pPr>
        <w:pStyle w:val="Heading2"/>
      </w:pPr>
      <w:r>
        <w:t xml:space="preserve">“My son, </w:t>
      </w:r>
      <w:r w:rsidR="009D4C55">
        <w:t>…</w:t>
      </w:r>
      <w:r>
        <w:t>you are always with me</w:t>
      </w:r>
      <w:r w:rsidR="009D4C55">
        <w:t>.”  (Luke 15:31 NIV)</w:t>
      </w:r>
    </w:p>
    <w:p w14:paraId="0A2F04BF" w14:textId="48D5BCF9" w:rsidR="009D4C55" w:rsidRDefault="009D4C55" w:rsidP="009D4C55"/>
    <w:p w14:paraId="4ABF6F07" w14:textId="69A805E4" w:rsidR="009D4C55" w:rsidRDefault="001C2B6D" w:rsidP="009D4C55">
      <w:r>
        <w:t>What was the relationship based upon?  The father is clear.  The relationship is based upon the fact that the older brother was his son.  That was the</w:t>
      </w:r>
      <w:r w:rsidR="009F3417">
        <w:t xml:space="preserve"> rock, the foundation of the relationship.  This relationship had a permanence that the father speaks to when he says, “</w:t>
      </w:r>
      <w:r w:rsidR="00BA35DB">
        <w:t>You are always with me.”    The father is making clear that this is a relationship of the heart.  This is a personal family relationship</w:t>
      </w:r>
      <w:r w:rsidR="00531823">
        <w:t>.    It is not a performance</w:t>
      </w:r>
      <w:r w:rsidR="00F276B5">
        <w:t>-based employer</w:t>
      </w:r>
      <w:r w:rsidR="00531823">
        <w:t xml:space="preserve">–employee relationship. </w:t>
      </w:r>
      <w:r w:rsidR="00F276B5">
        <w:t xml:space="preserve"> Rather, i</w:t>
      </w:r>
      <w:r w:rsidR="00690F8C">
        <w:t xml:space="preserve">t is a </w:t>
      </w:r>
      <w:r w:rsidR="00F276B5">
        <w:t xml:space="preserve">family </w:t>
      </w:r>
      <w:r w:rsidR="00690F8C">
        <w:t>love relationship.</w:t>
      </w:r>
      <w:r w:rsidR="00F276B5">
        <w:t xml:space="preserve">  </w:t>
      </w:r>
    </w:p>
    <w:p w14:paraId="729928A4" w14:textId="78B90214" w:rsidR="00531823" w:rsidRDefault="00531823" w:rsidP="009D4C55"/>
    <w:p w14:paraId="18A2F529" w14:textId="58FE0829" w:rsidR="0096297A" w:rsidRDefault="00690F8C" w:rsidP="008F5B3E">
      <w:pPr>
        <w:rPr>
          <w:rFonts w:eastAsia="Dotum"/>
          <w:bCs/>
          <w:szCs w:val="23"/>
        </w:rPr>
      </w:pPr>
      <w:r>
        <w:t xml:space="preserve">That lesson needs to come across to us as the children of our heavenly </w:t>
      </w:r>
      <w:r w:rsidR="00F276B5">
        <w:t>Father, especially</w:t>
      </w:r>
      <w:r w:rsidR="002D1EF0">
        <w:t xml:space="preserve"> when we </w:t>
      </w:r>
      <w:r w:rsidR="00F276B5">
        <w:t xml:space="preserve">also </w:t>
      </w:r>
      <w:r w:rsidR="002D1EF0">
        <w:t>fall into the performance trap.   Once we have open</w:t>
      </w:r>
      <w:r w:rsidR="00CB1D95">
        <w:t>ed</w:t>
      </w:r>
      <w:r w:rsidR="002D1EF0">
        <w:t xml:space="preserve"> our hearts to Jesus Christ, when we have asked Jesus to forgive our sins and </w:t>
      </w:r>
      <w:r w:rsidR="00CB1D95">
        <w:t>have</w:t>
      </w:r>
      <w:r w:rsidR="002D1EF0">
        <w:t xml:space="preserve"> open</w:t>
      </w:r>
      <w:r w:rsidR="00CB1D95">
        <w:t>ed</w:t>
      </w:r>
      <w:r w:rsidR="002D1EF0">
        <w:t xml:space="preserve"> our spirits to his </w:t>
      </w:r>
      <w:r w:rsidR="00CB1D95">
        <w:t>Holy S</w:t>
      </w:r>
      <w:r w:rsidR="002D1EF0">
        <w:t xml:space="preserve">pirit, then the Bible assures us that we have become God’s children in a </w:t>
      </w:r>
      <w:r w:rsidR="00CB08AF">
        <w:t>life-giving</w:t>
      </w:r>
      <w:r w:rsidR="002D1EF0">
        <w:t xml:space="preserve"> way.  We are no longer simply</w:t>
      </w:r>
      <w:r w:rsidR="00FD2687">
        <w:t xml:space="preserve"> the products of his creation by flesh and blood.  We are now the children of his </w:t>
      </w:r>
      <w:r w:rsidR="00CB08AF">
        <w:t>S</w:t>
      </w:r>
      <w:r w:rsidR="00FD2687">
        <w:t>pirit</w:t>
      </w:r>
      <w:r w:rsidR="00CB08AF">
        <w:t xml:space="preserve"> too</w:t>
      </w:r>
      <w:r w:rsidR="00FD2687">
        <w:t>.  We have been born a</w:t>
      </w:r>
      <w:r w:rsidR="00246F60">
        <w:t xml:space="preserve"> second time</w:t>
      </w:r>
      <w:r w:rsidR="00CB08AF">
        <w:t>;</w:t>
      </w:r>
      <w:r w:rsidR="00246F60">
        <w:t xml:space="preserve"> the first in the natural world, the second as a spiritual child of God.  This begins a solid loving, </w:t>
      </w:r>
      <w:r w:rsidR="001916F6" w:rsidRPr="001916F6">
        <w:rPr>
          <w:rFonts w:eastAsia="Dotum"/>
          <w:bCs/>
          <w:szCs w:val="23"/>
        </w:rPr>
        <w:t xml:space="preserve">joyful and living </w:t>
      </w:r>
      <w:r w:rsidR="00CB08AF">
        <w:rPr>
          <w:rFonts w:eastAsia="Dotum"/>
          <w:bCs/>
          <w:szCs w:val="23"/>
        </w:rPr>
        <w:t xml:space="preserve">family </w:t>
      </w:r>
      <w:r w:rsidR="001916F6" w:rsidRPr="001916F6">
        <w:rPr>
          <w:rFonts w:eastAsia="Dotum"/>
          <w:bCs/>
          <w:szCs w:val="23"/>
        </w:rPr>
        <w:t>relationship</w:t>
      </w:r>
      <w:r w:rsidR="00246F60">
        <w:rPr>
          <w:rFonts w:eastAsia="Dotum"/>
          <w:bCs/>
          <w:szCs w:val="23"/>
        </w:rPr>
        <w:t xml:space="preserve"> between us and our heavenly Father.</w:t>
      </w:r>
      <w:r w:rsidR="001916F6" w:rsidRPr="001916F6">
        <w:rPr>
          <w:rFonts w:eastAsia="Dotum"/>
          <w:bCs/>
          <w:szCs w:val="23"/>
        </w:rPr>
        <w:t xml:space="preserve"> </w:t>
      </w:r>
      <w:r w:rsidR="00246F60">
        <w:rPr>
          <w:rFonts w:eastAsia="Dotum"/>
          <w:bCs/>
          <w:szCs w:val="23"/>
        </w:rPr>
        <w:t xml:space="preserve"> </w:t>
      </w:r>
      <w:r w:rsidR="00EA782B">
        <w:rPr>
          <w:rFonts w:eastAsia="Dotum"/>
          <w:bCs/>
          <w:szCs w:val="23"/>
        </w:rPr>
        <w:t>While Jesus has given us things to do, and while our good deeds will certainly be rewarded, and are even expected, our relationship is not based on our performance.  It is based</w:t>
      </w:r>
      <w:r w:rsidR="008F5B3E">
        <w:rPr>
          <w:rFonts w:eastAsia="Dotum"/>
          <w:bCs/>
          <w:szCs w:val="23"/>
        </w:rPr>
        <w:t xml:space="preserve"> on the gift of sonship and </w:t>
      </w:r>
      <w:r w:rsidR="00487F47">
        <w:rPr>
          <w:rFonts w:eastAsia="Dotum"/>
          <w:bCs/>
          <w:szCs w:val="23"/>
        </w:rPr>
        <w:t>“</w:t>
      </w:r>
      <w:proofErr w:type="spellStart"/>
      <w:r w:rsidR="00040F59">
        <w:rPr>
          <w:rFonts w:eastAsia="Dotum"/>
          <w:bCs/>
          <w:szCs w:val="23"/>
        </w:rPr>
        <w:t>daughtership</w:t>
      </w:r>
      <w:proofErr w:type="spellEnd"/>
      <w:r w:rsidR="00487F47">
        <w:rPr>
          <w:rFonts w:eastAsia="Dotum"/>
          <w:bCs/>
          <w:szCs w:val="23"/>
        </w:rPr>
        <w:t>”</w:t>
      </w:r>
      <w:r w:rsidR="008F5B3E">
        <w:rPr>
          <w:rFonts w:eastAsia="Dotum"/>
          <w:bCs/>
          <w:szCs w:val="23"/>
        </w:rPr>
        <w:t xml:space="preserve"> that God has granted through Jesus Christ our Lord.   </w:t>
      </w:r>
    </w:p>
    <w:p w14:paraId="65063DA3" w14:textId="3B77840F" w:rsidR="008F5B3E" w:rsidRDefault="008F5B3E" w:rsidP="008F5B3E">
      <w:pPr>
        <w:rPr>
          <w:rFonts w:eastAsia="Dotum"/>
          <w:bCs/>
          <w:szCs w:val="23"/>
        </w:rPr>
      </w:pPr>
    </w:p>
    <w:p w14:paraId="7312183A" w14:textId="432F0203" w:rsidR="008F5B3E" w:rsidRPr="00216878" w:rsidRDefault="008F5B3E" w:rsidP="008F5B3E">
      <w:pPr>
        <w:rPr>
          <w:rFonts w:eastAsia="Dotum"/>
          <w:bCs/>
          <w:szCs w:val="23"/>
        </w:rPr>
      </w:pPr>
      <w:r>
        <w:rPr>
          <w:rFonts w:eastAsia="Dotum"/>
          <w:bCs/>
          <w:szCs w:val="23"/>
        </w:rPr>
        <w:t>We need to hear this clearly in this parable.</w:t>
      </w:r>
    </w:p>
    <w:p w14:paraId="3EA3D1E1" w14:textId="139E4689" w:rsidR="0096297A" w:rsidRPr="0096297A" w:rsidRDefault="0096297A" w:rsidP="0096297A">
      <w:pPr>
        <w:pStyle w:val="Heading1"/>
      </w:pPr>
      <w:r w:rsidRPr="0096297A">
        <w:t>The elder brother was mistaken about the nature of righteousness</w:t>
      </w:r>
    </w:p>
    <w:p w14:paraId="2DB7701E" w14:textId="08AD8778" w:rsidR="0096297A" w:rsidRDefault="008F5B3E" w:rsidP="0096297A">
      <w:pPr>
        <w:pStyle w:val="NormalWeb"/>
        <w:rPr>
          <w:rFonts w:eastAsia="Dotum"/>
          <w:bCs/>
          <w:szCs w:val="23"/>
        </w:rPr>
      </w:pPr>
      <w:r>
        <w:rPr>
          <w:rFonts w:eastAsia="Dotum"/>
          <w:bCs/>
          <w:szCs w:val="23"/>
        </w:rPr>
        <w:t xml:space="preserve">A related lesson that goes with </w:t>
      </w:r>
      <w:r w:rsidR="00487F47">
        <w:rPr>
          <w:rFonts w:eastAsia="Dotum"/>
          <w:bCs/>
          <w:szCs w:val="23"/>
        </w:rPr>
        <w:t xml:space="preserve">the </w:t>
      </w:r>
      <w:r w:rsidR="001A3669">
        <w:rPr>
          <w:rFonts w:eastAsia="Dotum"/>
          <w:bCs/>
          <w:szCs w:val="23"/>
        </w:rPr>
        <w:t>first one</w:t>
      </w:r>
      <w:r>
        <w:rPr>
          <w:rFonts w:eastAsia="Dotum"/>
          <w:bCs/>
          <w:szCs w:val="23"/>
        </w:rPr>
        <w:t xml:space="preserve"> is </w:t>
      </w:r>
      <w:r w:rsidR="00B903E4">
        <w:rPr>
          <w:rFonts w:eastAsia="Dotum"/>
          <w:bCs/>
          <w:szCs w:val="23"/>
        </w:rPr>
        <w:t>this.  W</w:t>
      </w:r>
      <w:r>
        <w:rPr>
          <w:rFonts w:eastAsia="Dotum"/>
          <w:bCs/>
          <w:szCs w:val="23"/>
        </w:rPr>
        <w:t xml:space="preserve">e </w:t>
      </w:r>
      <w:r w:rsidR="00B903E4">
        <w:rPr>
          <w:rFonts w:eastAsia="Dotum"/>
          <w:bCs/>
          <w:szCs w:val="23"/>
        </w:rPr>
        <w:t xml:space="preserve">need to </w:t>
      </w:r>
      <w:r>
        <w:rPr>
          <w:rFonts w:eastAsia="Dotum"/>
          <w:bCs/>
          <w:szCs w:val="23"/>
        </w:rPr>
        <w:t>see clearly that the older brother was very much mistaken about the nature of righteousness</w:t>
      </w:r>
      <w:r w:rsidR="001A3669">
        <w:rPr>
          <w:rFonts w:eastAsia="Dotum"/>
          <w:bCs/>
          <w:szCs w:val="23"/>
        </w:rPr>
        <w:t xml:space="preserve"> itself</w:t>
      </w:r>
      <w:r>
        <w:rPr>
          <w:rFonts w:eastAsia="Dotum"/>
          <w:bCs/>
          <w:szCs w:val="23"/>
        </w:rPr>
        <w:t>, as were the Pharisees to whom Jesus is speaking in this part of the parable.</w:t>
      </w:r>
      <w:r w:rsidR="00B903E4">
        <w:rPr>
          <w:rFonts w:eastAsia="Dotum"/>
          <w:bCs/>
          <w:szCs w:val="23"/>
        </w:rPr>
        <w:t xml:space="preserve">    This </w:t>
      </w:r>
      <w:r w:rsidR="00CC22DC">
        <w:rPr>
          <w:rFonts w:eastAsia="Dotum"/>
          <w:bCs/>
          <w:szCs w:val="23"/>
        </w:rPr>
        <w:t xml:space="preserve">mistake </w:t>
      </w:r>
      <w:r w:rsidR="00B903E4">
        <w:rPr>
          <w:rFonts w:eastAsia="Dotum"/>
          <w:bCs/>
          <w:szCs w:val="23"/>
        </w:rPr>
        <w:t>becomes evident as we study the following table</w:t>
      </w:r>
      <w:r w:rsidR="004131FC">
        <w:rPr>
          <w:rFonts w:eastAsia="Dotum"/>
          <w:bCs/>
          <w:szCs w:val="23"/>
        </w:rPr>
        <w:t xml:space="preserve"> which compares the obvious sins of the younger brother with the subtle sins of attitude of </w:t>
      </w:r>
      <w:r w:rsidR="005B2859">
        <w:rPr>
          <w:rFonts w:eastAsia="Dotum"/>
          <w:bCs/>
          <w:szCs w:val="23"/>
        </w:rPr>
        <w:t xml:space="preserve">the </w:t>
      </w:r>
      <w:r w:rsidR="004131FC">
        <w:rPr>
          <w:rFonts w:eastAsia="Dotum"/>
          <w:bCs/>
          <w:szCs w:val="23"/>
        </w:rPr>
        <w:t>big brother</w:t>
      </w:r>
      <w:r w:rsidR="005B2859">
        <w:rPr>
          <w:rFonts w:eastAsia="Dotum"/>
          <w:bCs/>
          <w:szCs w:val="23"/>
        </w:rPr>
        <w:t xml:space="preserve">.    You see, the elder brother, the Pharisees, </w:t>
      </w:r>
      <w:r w:rsidR="00CD5BD8">
        <w:rPr>
          <w:rFonts w:eastAsia="Dotum"/>
          <w:bCs/>
          <w:szCs w:val="23"/>
        </w:rPr>
        <w:t xml:space="preserve">and many legalistic Christian since then have been quite sure that if one avoids the obvious fleshly sins, one is certainly righteous. </w:t>
      </w:r>
      <w:r w:rsidR="00CC22DC">
        <w:rPr>
          <w:rFonts w:eastAsia="Dotum"/>
          <w:bCs/>
          <w:szCs w:val="23"/>
        </w:rPr>
        <w:t xml:space="preserve"> Their definition of “righteous” </w:t>
      </w:r>
      <w:r w:rsidR="00CD0812">
        <w:rPr>
          <w:rFonts w:eastAsia="Dotum"/>
          <w:bCs/>
          <w:szCs w:val="23"/>
        </w:rPr>
        <w:t xml:space="preserve">had only to do with avoiding the sins of the left column.  </w:t>
      </w:r>
      <w:r w:rsidR="00D5697D">
        <w:rPr>
          <w:rFonts w:eastAsia="Dotum"/>
          <w:bCs/>
          <w:szCs w:val="23"/>
        </w:rPr>
        <w:t xml:space="preserve">But that is clearly not the </w:t>
      </w:r>
      <w:r w:rsidR="00CD0812">
        <w:rPr>
          <w:rFonts w:eastAsia="Dotum"/>
          <w:bCs/>
          <w:szCs w:val="23"/>
        </w:rPr>
        <w:t xml:space="preserve">whole </w:t>
      </w:r>
      <w:r w:rsidR="00D5697D">
        <w:rPr>
          <w:rFonts w:eastAsia="Dotum"/>
          <w:bCs/>
          <w:szCs w:val="23"/>
        </w:rPr>
        <w:t xml:space="preserve">teaching of Jesus.  </w:t>
      </w:r>
      <w:r w:rsidR="007F2FC0">
        <w:rPr>
          <w:rFonts w:eastAsia="Dotum"/>
          <w:bCs/>
          <w:szCs w:val="23"/>
        </w:rPr>
        <w:t xml:space="preserve">Certainly, </w:t>
      </w:r>
      <w:r w:rsidR="00D5697D">
        <w:rPr>
          <w:rFonts w:eastAsia="Dotum"/>
          <w:bCs/>
          <w:szCs w:val="23"/>
        </w:rPr>
        <w:t>Jesus did not approve of sins of the flesh.  He and his followers made it clear</w:t>
      </w:r>
      <w:r w:rsidR="00AF1EA5">
        <w:rPr>
          <w:rFonts w:eastAsia="Dotum"/>
          <w:bCs/>
          <w:szCs w:val="23"/>
        </w:rPr>
        <w:t xml:space="preserve"> that the way of the cross is a way of self-denial and holy living.   But Jesus was very clear that he was equally concerned</w:t>
      </w:r>
      <w:r w:rsidR="00D81028">
        <w:rPr>
          <w:rFonts w:eastAsia="Dotum"/>
          <w:bCs/>
          <w:szCs w:val="23"/>
        </w:rPr>
        <w:t xml:space="preserve"> with the sins of the heart that are often hidden.</w:t>
      </w:r>
      <w:r w:rsidR="00C45605">
        <w:rPr>
          <w:rFonts w:eastAsia="Dotum"/>
          <w:bCs/>
          <w:szCs w:val="23"/>
        </w:rPr>
        <w:t xml:space="preserve">  </w:t>
      </w:r>
      <w:r w:rsidR="00420800">
        <w:rPr>
          <w:rFonts w:eastAsia="Dotum"/>
          <w:bCs/>
          <w:szCs w:val="23"/>
        </w:rPr>
        <w:t xml:space="preserve">The </w:t>
      </w:r>
      <w:r w:rsidR="007F2FC0">
        <w:rPr>
          <w:rFonts w:eastAsia="Dotum"/>
          <w:bCs/>
          <w:szCs w:val="23"/>
        </w:rPr>
        <w:t xml:space="preserve">Jesus definition of righteousness considers heavily what is happening with us regarding such things as are on the right side of the chart too.  </w:t>
      </w:r>
      <w:r w:rsidR="00C45605">
        <w:rPr>
          <w:rFonts w:eastAsia="Dotum"/>
          <w:bCs/>
          <w:szCs w:val="23"/>
        </w:rPr>
        <w:t>Consider the following</w:t>
      </w:r>
      <w:r w:rsidR="00DC5DC2">
        <w:rPr>
          <w:rFonts w:eastAsia="Dotum"/>
          <w:bCs/>
          <w:szCs w:val="23"/>
        </w:rPr>
        <w:t>;</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1947"/>
        <w:gridCol w:w="1971"/>
      </w:tblGrid>
      <w:tr w:rsidR="00C45605" w:rsidRPr="00C45605" w14:paraId="4E2E9020" w14:textId="77777777" w:rsidTr="00C45605">
        <w:tc>
          <w:tcPr>
            <w:tcW w:w="191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DC22CB2" w14:textId="77777777" w:rsidR="00C45605" w:rsidRPr="00C45605" w:rsidRDefault="00C45605" w:rsidP="00C45605">
            <w:pPr>
              <w:rPr>
                <w:rFonts w:ascii="Calibri" w:eastAsia="Times New Roman" w:hAnsi="Calibri" w:cs="Calibri"/>
                <w:color w:val="auto"/>
                <w:sz w:val="22"/>
              </w:rPr>
            </w:pPr>
            <w:r w:rsidRPr="00C45605">
              <w:rPr>
                <w:rFonts w:ascii="Calibri" w:eastAsia="Times New Roman" w:hAnsi="Calibri" w:cs="Calibri"/>
                <w:color w:val="auto"/>
                <w:sz w:val="22"/>
              </w:rPr>
              <w:t>Sins of younger</w:t>
            </w:r>
          </w:p>
        </w:tc>
        <w:tc>
          <w:tcPr>
            <w:tcW w:w="187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D3966ED" w14:textId="77777777" w:rsidR="00C45605" w:rsidRPr="00C45605" w:rsidRDefault="00C45605" w:rsidP="00C45605">
            <w:pPr>
              <w:rPr>
                <w:rFonts w:ascii="Calibri" w:eastAsia="Times New Roman" w:hAnsi="Calibri" w:cs="Calibri"/>
                <w:color w:val="auto"/>
                <w:sz w:val="22"/>
              </w:rPr>
            </w:pPr>
            <w:r w:rsidRPr="00C45605">
              <w:rPr>
                <w:rFonts w:ascii="Calibri" w:eastAsia="Times New Roman" w:hAnsi="Calibri" w:cs="Calibri"/>
                <w:color w:val="auto"/>
                <w:sz w:val="22"/>
              </w:rPr>
              <w:t>Sins of older</w:t>
            </w:r>
          </w:p>
        </w:tc>
      </w:tr>
      <w:tr w:rsidR="00C45605" w:rsidRPr="00C45605" w14:paraId="6DC0FD27" w14:textId="77777777" w:rsidTr="00C45605">
        <w:tc>
          <w:tcPr>
            <w:tcW w:w="191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B5C098B" w14:textId="77777777" w:rsidR="00C45605" w:rsidRPr="00C45605" w:rsidRDefault="00C45605" w:rsidP="00C45605">
            <w:pPr>
              <w:rPr>
                <w:rFonts w:ascii="Calibri" w:eastAsia="Times New Roman" w:hAnsi="Calibri" w:cs="Calibri"/>
                <w:color w:val="auto"/>
                <w:sz w:val="22"/>
              </w:rPr>
            </w:pPr>
            <w:r w:rsidRPr="00C45605">
              <w:rPr>
                <w:rFonts w:ascii="Calibri" w:eastAsia="Times New Roman" w:hAnsi="Calibri" w:cs="Calibri"/>
                <w:color w:val="auto"/>
                <w:sz w:val="22"/>
              </w:rPr>
              <w:t>flesh</w:t>
            </w:r>
          </w:p>
        </w:tc>
        <w:tc>
          <w:tcPr>
            <w:tcW w:w="187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4E7053E" w14:textId="77777777" w:rsidR="00C45605" w:rsidRPr="00C45605" w:rsidRDefault="00C45605" w:rsidP="00C45605">
            <w:pPr>
              <w:rPr>
                <w:rFonts w:ascii="Calibri" w:eastAsia="Times New Roman" w:hAnsi="Calibri" w:cs="Calibri"/>
                <w:color w:val="auto"/>
                <w:sz w:val="22"/>
              </w:rPr>
            </w:pPr>
            <w:r w:rsidRPr="00C45605">
              <w:rPr>
                <w:rFonts w:ascii="Calibri" w:eastAsia="Times New Roman" w:hAnsi="Calibri" w:cs="Calibri"/>
                <w:color w:val="auto"/>
                <w:sz w:val="22"/>
              </w:rPr>
              <w:t>spirit</w:t>
            </w:r>
          </w:p>
        </w:tc>
      </w:tr>
      <w:tr w:rsidR="00C45605" w:rsidRPr="00C45605" w14:paraId="2950033F" w14:textId="77777777" w:rsidTr="00C45605">
        <w:tc>
          <w:tcPr>
            <w:tcW w:w="191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FBCB502" w14:textId="77777777" w:rsidR="00C45605" w:rsidRPr="00C45605" w:rsidRDefault="00C45605" w:rsidP="00C45605">
            <w:pPr>
              <w:rPr>
                <w:rFonts w:ascii="Calibri" w:eastAsia="Times New Roman" w:hAnsi="Calibri" w:cs="Calibri"/>
                <w:color w:val="auto"/>
                <w:sz w:val="22"/>
              </w:rPr>
            </w:pPr>
            <w:r w:rsidRPr="00C45605">
              <w:rPr>
                <w:rFonts w:ascii="Calibri" w:eastAsia="Times New Roman" w:hAnsi="Calibri" w:cs="Calibri"/>
                <w:color w:val="auto"/>
                <w:sz w:val="22"/>
              </w:rPr>
              <w:t>action</w:t>
            </w:r>
          </w:p>
        </w:tc>
        <w:tc>
          <w:tcPr>
            <w:tcW w:w="187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578E0AD" w14:textId="77777777" w:rsidR="00C45605" w:rsidRPr="00C45605" w:rsidRDefault="00C45605" w:rsidP="00C45605">
            <w:pPr>
              <w:rPr>
                <w:rFonts w:ascii="Calibri" w:eastAsia="Times New Roman" w:hAnsi="Calibri" w:cs="Calibri"/>
                <w:color w:val="auto"/>
                <w:sz w:val="22"/>
              </w:rPr>
            </w:pPr>
            <w:r w:rsidRPr="00C45605">
              <w:rPr>
                <w:rFonts w:ascii="Calibri" w:eastAsia="Times New Roman" w:hAnsi="Calibri" w:cs="Calibri"/>
                <w:color w:val="auto"/>
                <w:sz w:val="22"/>
              </w:rPr>
              <w:t>reaction</w:t>
            </w:r>
          </w:p>
        </w:tc>
      </w:tr>
      <w:tr w:rsidR="00C45605" w:rsidRPr="00C45605" w14:paraId="4E074D21" w14:textId="77777777" w:rsidTr="00C45605">
        <w:tc>
          <w:tcPr>
            <w:tcW w:w="194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D995CC7" w14:textId="6E9195C1" w:rsidR="00C45605" w:rsidRPr="00C45605" w:rsidRDefault="001B7EE1" w:rsidP="00C45605">
            <w:pPr>
              <w:rPr>
                <w:rFonts w:ascii="Calibri" w:eastAsia="Times New Roman" w:hAnsi="Calibri" w:cs="Calibri"/>
                <w:color w:val="auto"/>
                <w:sz w:val="22"/>
              </w:rPr>
            </w:pPr>
            <w:r>
              <w:rPr>
                <w:rFonts w:ascii="Calibri" w:eastAsia="Times New Roman" w:hAnsi="Calibri" w:cs="Calibri"/>
                <w:color w:val="auto"/>
                <w:sz w:val="22"/>
              </w:rPr>
              <w:t>o</w:t>
            </w:r>
            <w:r w:rsidR="00C45605" w:rsidRPr="00C45605">
              <w:rPr>
                <w:rFonts w:ascii="Calibri" w:eastAsia="Times New Roman" w:hAnsi="Calibri" w:cs="Calibri"/>
                <w:color w:val="auto"/>
                <w:sz w:val="22"/>
              </w:rPr>
              <w:t>utward behavior</w:t>
            </w:r>
          </w:p>
        </w:tc>
        <w:tc>
          <w:tcPr>
            <w:tcW w:w="184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F8936C6" w14:textId="25C22F98" w:rsidR="00C45605" w:rsidRPr="00C45605" w:rsidRDefault="001B7EE1" w:rsidP="00C45605">
            <w:pPr>
              <w:rPr>
                <w:rFonts w:ascii="Calibri" w:eastAsia="Times New Roman" w:hAnsi="Calibri" w:cs="Calibri"/>
                <w:color w:val="auto"/>
                <w:sz w:val="22"/>
              </w:rPr>
            </w:pPr>
            <w:r>
              <w:rPr>
                <w:rFonts w:ascii="Calibri" w:eastAsia="Times New Roman" w:hAnsi="Calibri" w:cs="Calibri"/>
                <w:color w:val="auto"/>
                <w:sz w:val="22"/>
              </w:rPr>
              <w:t>i</w:t>
            </w:r>
            <w:r w:rsidR="00C45605" w:rsidRPr="00C45605">
              <w:rPr>
                <w:rFonts w:ascii="Calibri" w:eastAsia="Times New Roman" w:hAnsi="Calibri" w:cs="Calibri"/>
                <w:color w:val="auto"/>
                <w:sz w:val="22"/>
              </w:rPr>
              <w:t>nner attitude</w:t>
            </w:r>
          </w:p>
        </w:tc>
      </w:tr>
      <w:tr w:rsidR="00C45605" w:rsidRPr="00C45605" w14:paraId="32753044" w14:textId="77777777" w:rsidTr="00C45605">
        <w:tc>
          <w:tcPr>
            <w:tcW w:w="191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926C6EE" w14:textId="52F9A1AA" w:rsidR="00C45605" w:rsidRPr="00C45605" w:rsidRDefault="001B7EE1" w:rsidP="00C45605">
            <w:pPr>
              <w:rPr>
                <w:rFonts w:ascii="Calibri" w:eastAsia="Times New Roman" w:hAnsi="Calibri" w:cs="Calibri"/>
                <w:color w:val="auto"/>
                <w:sz w:val="22"/>
              </w:rPr>
            </w:pPr>
            <w:r>
              <w:rPr>
                <w:rFonts w:ascii="Calibri" w:eastAsia="Times New Roman" w:hAnsi="Calibri" w:cs="Calibri"/>
                <w:color w:val="auto"/>
                <w:sz w:val="22"/>
              </w:rPr>
              <w:t>c</w:t>
            </w:r>
            <w:r w:rsidR="00C45605" w:rsidRPr="00C45605">
              <w:rPr>
                <w:rFonts w:ascii="Calibri" w:eastAsia="Times New Roman" w:hAnsi="Calibri" w:cs="Calibri"/>
                <w:color w:val="auto"/>
                <w:sz w:val="22"/>
              </w:rPr>
              <w:t>ommission</w:t>
            </w:r>
          </w:p>
        </w:tc>
        <w:tc>
          <w:tcPr>
            <w:tcW w:w="187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FAA4711" w14:textId="3B97143A" w:rsidR="00C45605" w:rsidRPr="00C45605" w:rsidRDefault="001B7EE1" w:rsidP="00C45605">
            <w:pPr>
              <w:rPr>
                <w:rFonts w:ascii="Calibri" w:eastAsia="Times New Roman" w:hAnsi="Calibri" w:cs="Calibri"/>
                <w:color w:val="auto"/>
                <w:sz w:val="22"/>
              </w:rPr>
            </w:pPr>
            <w:r>
              <w:rPr>
                <w:rFonts w:ascii="Calibri" w:eastAsia="Times New Roman" w:hAnsi="Calibri" w:cs="Calibri"/>
                <w:color w:val="auto"/>
                <w:sz w:val="22"/>
              </w:rPr>
              <w:t>o</w:t>
            </w:r>
            <w:r w:rsidR="00C45605" w:rsidRPr="00C45605">
              <w:rPr>
                <w:rFonts w:ascii="Calibri" w:eastAsia="Times New Roman" w:hAnsi="Calibri" w:cs="Calibri"/>
                <w:color w:val="auto"/>
                <w:sz w:val="22"/>
              </w:rPr>
              <w:t>mission</w:t>
            </w:r>
          </w:p>
        </w:tc>
      </w:tr>
      <w:tr w:rsidR="00C45605" w:rsidRPr="00C45605" w14:paraId="56132EA6" w14:textId="77777777" w:rsidTr="00C45605">
        <w:tc>
          <w:tcPr>
            <w:tcW w:w="191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4C9796B" w14:textId="613850F7" w:rsidR="00C45605" w:rsidRPr="00C45605" w:rsidRDefault="001B7EE1" w:rsidP="00C45605">
            <w:pPr>
              <w:rPr>
                <w:rFonts w:ascii="Calibri" w:eastAsia="Times New Roman" w:hAnsi="Calibri" w:cs="Calibri"/>
                <w:color w:val="auto"/>
                <w:sz w:val="22"/>
              </w:rPr>
            </w:pPr>
            <w:r>
              <w:rPr>
                <w:rFonts w:ascii="Calibri" w:eastAsia="Times New Roman" w:hAnsi="Calibri" w:cs="Calibri"/>
                <w:color w:val="auto"/>
                <w:sz w:val="22"/>
              </w:rPr>
              <w:t>l</w:t>
            </w:r>
            <w:r w:rsidR="00C45605" w:rsidRPr="00C45605">
              <w:rPr>
                <w:rFonts w:ascii="Calibri" w:eastAsia="Times New Roman" w:hAnsi="Calibri" w:cs="Calibri"/>
                <w:color w:val="auto"/>
                <w:sz w:val="22"/>
              </w:rPr>
              <w:t>ack of respect</w:t>
            </w:r>
          </w:p>
        </w:tc>
        <w:tc>
          <w:tcPr>
            <w:tcW w:w="197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043DA1B" w14:textId="7DE70E18" w:rsidR="00C45605" w:rsidRPr="00C45605" w:rsidRDefault="001B7EE1" w:rsidP="00C45605">
            <w:pPr>
              <w:rPr>
                <w:rFonts w:ascii="Calibri" w:eastAsia="Times New Roman" w:hAnsi="Calibri" w:cs="Calibri"/>
                <w:color w:val="auto"/>
                <w:sz w:val="22"/>
              </w:rPr>
            </w:pPr>
            <w:r>
              <w:rPr>
                <w:rFonts w:ascii="Calibri" w:eastAsia="Times New Roman" w:hAnsi="Calibri" w:cs="Calibri"/>
                <w:color w:val="auto"/>
                <w:sz w:val="22"/>
              </w:rPr>
              <w:t>l</w:t>
            </w:r>
            <w:r w:rsidR="00C45605" w:rsidRPr="00C45605">
              <w:rPr>
                <w:rFonts w:ascii="Calibri" w:eastAsia="Times New Roman" w:hAnsi="Calibri" w:cs="Calibri"/>
                <w:color w:val="auto"/>
                <w:sz w:val="22"/>
              </w:rPr>
              <w:t>ack of compassion</w:t>
            </w:r>
          </w:p>
        </w:tc>
      </w:tr>
      <w:tr w:rsidR="00C45605" w:rsidRPr="00C45605" w14:paraId="295C9018" w14:textId="77777777" w:rsidTr="00C45605">
        <w:tc>
          <w:tcPr>
            <w:tcW w:w="191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8F18546" w14:textId="4503AE09" w:rsidR="00C45605" w:rsidRPr="00C45605" w:rsidRDefault="001B7EE1" w:rsidP="00C45605">
            <w:pPr>
              <w:rPr>
                <w:rFonts w:ascii="Calibri" w:eastAsia="Times New Roman" w:hAnsi="Calibri" w:cs="Calibri"/>
                <w:color w:val="auto"/>
                <w:sz w:val="22"/>
              </w:rPr>
            </w:pPr>
            <w:r>
              <w:rPr>
                <w:rFonts w:ascii="Calibri" w:eastAsia="Times New Roman" w:hAnsi="Calibri" w:cs="Calibri"/>
                <w:color w:val="auto"/>
                <w:sz w:val="22"/>
              </w:rPr>
              <w:t>l</w:t>
            </w:r>
            <w:r w:rsidR="00C45605" w:rsidRPr="00C45605">
              <w:rPr>
                <w:rFonts w:ascii="Calibri" w:eastAsia="Times New Roman" w:hAnsi="Calibri" w:cs="Calibri"/>
                <w:color w:val="auto"/>
                <w:sz w:val="22"/>
              </w:rPr>
              <w:t>ack of wisdom</w:t>
            </w:r>
          </w:p>
        </w:tc>
        <w:tc>
          <w:tcPr>
            <w:tcW w:w="197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492A8A5" w14:textId="43FFCA86" w:rsidR="00C45605" w:rsidRPr="00C45605" w:rsidRDefault="001B7EE1" w:rsidP="00C45605">
            <w:pPr>
              <w:rPr>
                <w:rFonts w:ascii="Calibri" w:eastAsia="Times New Roman" w:hAnsi="Calibri" w:cs="Calibri"/>
                <w:color w:val="auto"/>
                <w:sz w:val="22"/>
              </w:rPr>
            </w:pPr>
            <w:r>
              <w:rPr>
                <w:rFonts w:ascii="Calibri" w:eastAsia="Times New Roman" w:hAnsi="Calibri" w:cs="Calibri"/>
                <w:color w:val="auto"/>
                <w:sz w:val="22"/>
              </w:rPr>
              <w:t>l</w:t>
            </w:r>
            <w:r w:rsidR="00C45605" w:rsidRPr="00C45605">
              <w:rPr>
                <w:rFonts w:ascii="Calibri" w:eastAsia="Times New Roman" w:hAnsi="Calibri" w:cs="Calibri"/>
                <w:color w:val="auto"/>
                <w:sz w:val="22"/>
              </w:rPr>
              <w:t xml:space="preserve">ack of forgiveness </w:t>
            </w:r>
          </w:p>
        </w:tc>
      </w:tr>
      <w:tr w:rsidR="00C45605" w:rsidRPr="00C45605" w14:paraId="4207A6E0" w14:textId="77777777" w:rsidTr="00C45605">
        <w:tc>
          <w:tcPr>
            <w:tcW w:w="191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F10AD80" w14:textId="4D991683" w:rsidR="00C45605" w:rsidRPr="00C45605" w:rsidRDefault="001B7EE1" w:rsidP="00C45605">
            <w:pPr>
              <w:rPr>
                <w:rFonts w:ascii="Calibri" w:eastAsia="Times New Roman" w:hAnsi="Calibri" w:cs="Calibri"/>
                <w:color w:val="auto"/>
                <w:sz w:val="22"/>
              </w:rPr>
            </w:pPr>
            <w:r>
              <w:rPr>
                <w:rFonts w:ascii="Calibri" w:eastAsia="Times New Roman" w:hAnsi="Calibri" w:cs="Calibri"/>
                <w:color w:val="auto"/>
                <w:sz w:val="22"/>
              </w:rPr>
              <w:t>w</w:t>
            </w:r>
            <w:r w:rsidR="00C45605" w:rsidRPr="00C45605">
              <w:rPr>
                <w:rFonts w:ascii="Calibri" w:eastAsia="Times New Roman" w:hAnsi="Calibri" w:cs="Calibri"/>
                <w:color w:val="auto"/>
                <w:sz w:val="22"/>
              </w:rPr>
              <w:t>asting</w:t>
            </w:r>
          </w:p>
        </w:tc>
        <w:tc>
          <w:tcPr>
            <w:tcW w:w="187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DDCFDF7" w14:textId="239C6E25" w:rsidR="00C45605" w:rsidRPr="00C45605" w:rsidRDefault="001B7EE1" w:rsidP="00C45605">
            <w:pPr>
              <w:rPr>
                <w:rFonts w:ascii="Calibri" w:eastAsia="Times New Roman" w:hAnsi="Calibri" w:cs="Calibri"/>
                <w:color w:val="auto"/>
                <w:sz w:val="22"/>
              </w:rPr>
            </w:pPr>
            <w:r>
              <w:rPr>
                <w:rFonts w:ascii="Calibri" w:eastAsia="Times New Roman" w:hAnsi="Calibri" w:cs="Calibri"/>
                <w:color w:val="auto"/>
                <w:sz w:val="22"/>
              </w:rPr>
              <w:t>b</w:t>
            </w:r>
            <w:r w:rsidR="00C45605" w:rsidRPr="00C45605">
              <w:rPr>
                <w:rFonts w:ascii="Calibri" w:eastAsia="Times New Roman" w:hAnsi="Calibri" w:cs="Calibri"/>
                <w:color w:val="auto"/>
                <w:sz w:val="22"/>
              </w:rPr>
              <w:t>egrudging</w:t>
            </w:r>
          </w:p>
        </w:tc>
      </w:tr>
    </w:tbl>
    <w:p w14:paraId="4949BF5A" w14:textId="1607365A" w:rsidR="00FD41B9" w:rsidRDefault="00FD41B9" w:rsidP="0096297A">
      <w:pPr>
        <w:pStyle w:val="NormalWeb"/>
        <w:rPr>
          <w:rFonts w:eastAsia="Dotum"/>
          <w:bCs/>
          <w:szCs w:val="23"/>
        </w:rPr>
      </w:pPr>
      <w:r w:rsidRPr="00FD41B9">
        <w:rPr>
          <w:rFonts w:eastAsia="Dotum"/>
          <w:bCs/>
          <w:szCs w:val="23"/>
        </w:rPr>
        <w:t>Francis Schaeffer once wrote, "True spirituality is not just outward.  It is inward.  It is positive inward reality and then positive in outward results."</w:t>
      </w:r>
    </w:p>
    <w:p w14:paraId="4B5C5BD5" w14:textId="0268DF1A" w:rsidR="00845C53" w:rsidRPr="00845C53" w:rsidRDefault="00845C53" w:rsidP="00845C53">
      <w:pPr>
        <w:pStyle w:val="NormalWeb"/>
        <w:rPr>
          <w:rFonts w:eastAsia="Dotum"/>
          <w:bCs/>
          <w:szCs w:val="23"/>
        </w:rPr>
      </w:pPr>
      <w:r w:rsidRPr="00845C53">
        <w:rPr>
          <w:rFonts w:eastAsia="Dotum"/>
          <w:bCs/>
          <w:szCs w:val="23"/>
        </w:rPr>
        <w:t xml:space="preserve">True spirituality is loving God and then caring about others because God loves them.  </w:t>
      </w:r>
      <w:r w:rsidR="001F7822">
        <w:rPr>
          <w:rFonts w:eastAsia="Dotum"/>
          <w:bCs/>
          <w:szCs w:val="23"/>
        </w:rPr>
        <w:t xml:space="preserve">True </w:t>
      </w:r>
      <w:r w:rsidR="00451325">
        <w:rPr>
          <w:rFonts w:eastAsia="Dotum"/>
          <w:bCs/>
          <w:szCs w:val="23"/>
        </w:rPr>
        <w:t xml:space="preserve">holiness shines best in our reactions to the things that happen to us.   </w:t>
      </w:r>
    </w:p>
    <w:p w14:paraId="5E99E1E7" w14:textId="7C5185FD" w:rsidR="00845C53" w:rsidRPr="00845C53" w:rsidRDefault="001A0BEA" w:rsidP="00845C53">
      <w:pPr>
        <w:pStyle w:val="NormalWeb"/>
        <w:rPr>
          <w:rFonts w:eastAsia="Dotum"/>
          <w:bCs/>
          <w:szCs w:val="23"/>
        </w:rPr>
      </w:pPr>
      <w:r>
        <w:rPr>
          <w:rFonts w:eastAsia="Dotum"/>
          <w:bCs/>
          <w:szCs w:val="23"/>
        </w:rPr>
        <w:t>T</w:t>
      </w:r>
      <w:r w:rsidR="00845C53" w:rsidRPr="00845C53">
        <w:rPr>
          <w:rFonts w:eastAsia="Dotum"/>
          <w:bCs/>
          <w:szCs w:val="23"/>
        </w:rPr>
        <w:t>he Pharisees could not help but see in Jesus</w:t>
      </w:r>
      <w:r w:rsidR="00554C34">
        <w:rPr>
          <w:rFonts w:eastAsia="Dotum"/>
          <w:bCs/>
          <w:szCs w:val="23"/>
        </w:rPr>
        <w:t>’</w:t>
      </w:r>
      <w:r w:rsidR="00845C53" w:rsidRPr="00845C53">
        <w:rPr>
          <w:rFonts w:eastAsia="Dotum"/>
          <w:bCs/>
          <w:szCs w:val="23"/>
        </w:rPr>
        <w:t xml:space="preserve"> description their own attitude toward the poor who came to their dinners and who hung on Jesus words when he was teaching.   Think about the woman who poured the jar perfume on Jesus at a dinner.</w:t>
      </w:r>
      <w:r w:rsidR="00823F1A">
        <w:rPr>
          <w:rFonts w:eastAsia="Dotum"/>
          <w:bCs/>
          <w:szCs w:val="23"/>
        </w:rPr>
        <w:t xml:space="preserve"> They despised her</w:t>
      </w:r>
      <w:r w:rsidR="00A44B6F">
        <w:rPr>
          <w:rFonts w:eastAsia="Dotum"/>
          <w:bCs/>
          <w:szCs w:val="23"/>
        </w:rPr>
        <w:t xml:space="preserve">. At least on disciple bemoaned her </w:t>
      </w:r>
      <w:r w:rsidR="00823F1A">
        <w:rPr>
          <w:rFonts w:eastAsia="Dotum"/>
          <w:bCs/>
          <w:szCs w:val="23"/>
        </w:rPr>
        <w:t xml:space="preserve">wastefulness.  </w:t>
      </w:r>
      <w:r w:rsidR="00A44B6F">
        <w:rPr>
          <w:rFonts w:eastAsia="Dotum"/>
          <w:bCs/>
          <w:szCs w:val="23"/>
        </w:rPr>
        <w:t xml:space="preserve">But </w:t>
      </w:r>
      <w:r w:rsidR="00823F1A">
        <w:rPr>
          <w:rFonts w:eastAsia="Dotum"/>
          <w:bCs/>
          <w:szCs w:val="23"/>
        </w:rPr>
        <w:t xml:space="preserve">Jesus affirmed her love.  </w:t>
      </w:r>
    </w:p>
    <w:p w14:paraId="507C4983" w14:textId="23397799" w:rsidR="00845C53" w:rsidRPr="00845C53" w:rsidRDefault="00845C53" w:rsidP="00845C53">
      <w:pPr>
        <w:pStyle w:val="NormalWeb"/>
        <w:rPr>
          <w:rFonts w:eastAsia="Dotum"/>
          <w:bCs/>
          <w:szCs w:val="23"/>
        </w:rPr>
      </w:pPr>
      <w:r w:rsidRPr="00845C53">
        <w:rPr>
          <w:rFonts w:eastAsia="Dotum"/>
          <w:bCs/>
          <w:szCs w:val="23"/>
        </w:rPr>
        <w:t>The greatest temptation of strong spiritual commitment is pride.  We began to be in some small way like the Pharisee who looked down at the tax collector beside him while they were praying together and said, "I th</w:t>
      </w:r>
      <w:r w:rsidR="00554C34">
        <w:rPr>
          <w:rFonts w:eastAsia="Dotum"/>
          <w:bCs/>
          <w:szCs w:val="23"/>
        </w:rPr>
        <w:t>a</w:t>
      </w:r>
      <w:r w:rsidRPr="00845C53">
        <w:rPr>
          <w:rFonts w:eastAsia="Dotum"/>
          <w:bCs/>
          <w:szCs w:val="23"/>
        </w:rPr>
        <w:t xml:space="preserve">nk </w:t>
      </w:r>
      <w:r w:rsidR="00BA3247">
        <w:rPr>
          <w:rFonts w:eastAsia="Dotum"/>
          <w:bCs/>
          <w:szCs w:val="23"/>
        </w:rPr>
        <w:t>you</w:t>
      </w:r>
      <w:r w:rsidRPr="00845C53">
        <w:rPr>
          <w:rFonts w:eastAsia="Dotum"/>
          <w:bCs/>
          <w:szCs w:val="23"/>
        </w:rPr>
        <w:t xml:space="preserve"> let that I am not like this </w:t>
      </w:r>
      <w:r w:rsidR="00BA3247">
        <w:rPr>
          <w:rFonts w:eastAsia="Dotum"/>
          <w:bCs/>
          <w:szCs w:val="23"/>
        </w:rPr>
        <w:t>tax collector</w:t>
      </w:r>
      <w:r w:rsidRPr="00845C53">
        <w:rPr>
          <w:rFonts w:eastAsia="Dotum"/>
          <w:bCs/>
          <w:szCs w:val="23"/>
        </w:rPr>
        <w:t xml:space="preserve"> here"</w:t>
      </w:r>
      <w:r w:rsidR="00BA3247">
        <w:rPr>
          <w:rFonts w:eastAsia="Dotum"/>
          <w:bCs/>
          <w:szCs w:val="23"/>
        </w:rPr>
        <w:t xml:space="preserve"> (Luke 18:11).  </w:t>
      </w:r>
      <w:r w:rsidRPr="00845C53">
        <w:rPr>
          <w:rFonts w:eastAsia="Dotum"/>
          <w:bCs/>
          <w:szCs w:val="23"/>
        </w:rPr>
        <w:t xml:space="preserve">  </w:t>
      </w:r>
    </w:p>
    <w:p w14:paraId="333BC6E9" w14:textId="6E996121" w:rsidR="00845C53" w:rsidRPr="00845C53" w:rsidRDefault="00845C53" w:rsidP="00845C53">
      <w:pPr>
        <w:pStyle w:val="NormalWeb"/>
        <w:rPr>
          <w:rFonts w:eastAsia="Dotum"/>
          <w:bCs/>
          <w:szCs w:val="23"/>
        </w:rPr>
      </w:pPr>
      <w:r w:rsidRPr="00845C53">
        <w:rPr>
          <w:rFonts w:eastAsia="Dotum"/>
          <w:bCs/>
          <w:szCs w:val="23"/>
        </w:rPr>
        <w:t>The elder brother was full of resentment and anger (</w:t>
      </w:r>
      <w:r w:rsidR="003E0105">
        <w:rPr>
          <w:rFonts w:eastAsia="Dotum"/>
          <w:bCs/>
          <w:szCs w:val="23"/>
        </w:rPr>
        <w:t>Luke 15:</w:t>
      </w:r>
      <w:r w:rsidRPr="00845C53">
        <w:rPr>
          <w:rFonts w:eastAsia="Dotum"/>
          <w:bCs/>
          <w:szCs w:val="23"/>
        </w:rPr>
        <w:t>30).  He doesn't even call the younger son his brother.  Rather he uses the phrase, "this son of yours."  You can hear the disdain in his voice.</w:t>
      </w:r>
    </w:p>
    <w:p w14:paraId="210FB9FA" w14:textId="5F3867FD" w:rsidR="00845C53" w:rsidRPr="00845C53" w:rsidRDefault="00845C53" w:rsidP="00845C53">
      <w:pPr>
        <w:pStyle w:val="NormalWeb"/>
        <w:rPr>
          <w:rFonts w:eastAsia="Dotum"/>
          <w:bCs/>
          <w:szCs w:val="23"/>
        </w:rPr>
      </w:pPr>
      <w:r w:rsidRPr="00845C53">
        <w:rPr>
          <w:rFonts w:eastAsia="Dotum"/>
          <w:bCs/>
          <w:szCs w:val="23"/>
        </w:rPr>
        <w:t xml:space="preserve">Self-righteous Christians have a way of being harsh on others who don't measure up to their standards.  </w:t>
      </w:r>
      <w:r w:rsidR="00381A7B">
        <w:rPr>
          <w:rFonts w:eastAsia="Dotum"/>
          <w:bCs/>
          <w:szCs w:val="23"/>
        </w:rPr>
        <w:t xml:space="preserve">Now </w:t>
      </w:r>
      <w:r w:rsidRPr="00845C53">
        <w:rPr>
          <w:rFonts w:eastAsia="Dotum"/>
          <w:bCs/>
          <w:szCs w:val="23"/>
        </w:rPr>
        <w:t xml:space="preserve">I'm not suggesting that we </w:t>
      </w:r>
      <w:r w:rsidR="0036177C">
        <w:rPr>
          <w:rFonts w:eastAsia="Dotum"/>
          <w:bCs/>
          <w:szCs w:val="23"/>
        </w:rPr>
        <w:t xml:space="preserve">start excusing what the </w:t>
      </w:r>
      <w:r w:rsidR="003E0105">
        <w:rPr>
          <w:rFonts w:eastAsia="Dotum"/>
          <w:bCs/>
          <w:szCs w:val="23"/>
        </w:rPr>
        <w:t>B</w:t>
      </w:r>
      <w:r w:rsidR="0036177C">
        <w:rPr>
          <w:rFonts w:eastAsia="Dotum"/>
          <w:bCs/>
          <w:szCs w:val="23"/>
        </w:rPr>
        <w:t>ible calls sin</w:t>
      </w:r>
      <w:r w:rsidRPr="00845C53">
        <w:rPr>
          <w:rFonts w:eastAsia="Dotum"/>
          <w:bCs/>
          <w:szCs w:val="23"/>
        </w:rPr>
        <w:t>.  But we need to learn to have compassion as Jesus did when he dealt with the woman who was caught in adultery.  He told her that he did not condemn her to stoning or to death as the others are going to do.  He had obvious compassion on her</w:t>
      </w:r>
      <w:r w:rsidR="0036177C">
        <w:rPr>
          <w:rFonts w:eastAsia="Dotum"/>
          <w:bCs/>
          <w:szCs w:val="23"/>
        </w:rPr>
        <w:t>,</w:t>
      </w:r>
      <w:r w:rsidRPr="00845C53">
        <w:rPr>
          <w:rFonts w:eastAsia="Dotum"/>
          <w:bCs/>
          <w:szCs w:val="23"/>
        </w:rPr>
        <w:t xml:space="preserve"> rescuing her from the harshness and lack of compassion of those who had condemned her.  Yet at the same time he said to her, </w:t>
      </w:r>
      <w:r w:rsidR="0036177C">
        <w:rPr>
          <w:rFonts w:eastAsia="Dotum"/>
          <w:bCs/>
          <w:szCs w:val="23"/>
        </w:rPr>
        <w:t>“</w:t>
      </w:r>
      <w:r w:rsidR="00B63FA6">
        <w:rPr>
          <w:rFonts w:eastAsia="Dotum"/>
          <w:bCs/>
          <w:szCs w:val="23"/>
        </w:rPr>
        <w:t>G</w:t>
      </w:r>
      <w:r w:rsidRPr="00845C53">
        <w:rPr>
          <w:rFonts w:eastAsia="Dotum"/>
          <w:bCs/>
          <w:szCs w:val="23"/>
        </w:rPr>
        <w:t xml:space="preserve">o and </w:t>
      </w:r>
      <w:r w:rsidR="00B63FA6">
        <w:rPr>
          <w:rFonts w:eastAsia="Dotum"/>
          <w:bCs/>
          <w:szCs w:val="23"/>
        </w:rPr>
        <w:t xml:space="preserve">leave your life of </w:t>
      </w:r>
      <w:r w:rsidRPr="00845C53">
        <w:rPr>
          <w:rFonts w:eastAsia="Dotum"/>
          <w:bCs/>
          <w:szCs w:val="23"/>
        </w:rPr>
        <w:t>sin</w:t>
      </w:r>
      <w:r w:rsidR="0036177C">
        <w:rPr>
          <w:rFonts w:eastAsia="Dotum"/>
          <w:bCs/>
          <w:szCs w:val="23"/>
        </w:rPr>
        <w:t>”</w:t>
      </w:r>
      <w:r w:rsidR="003E0105">
        <w:rPr>
          <w:rFonts w:eastAsia="Dotum"/>
          <w:bCs/>
          <w:szCs w:val="23"/>
        </w:rPr>
        <w:t xml:space="preserve"> (John 8:</w:t>
      </w:r>
      <w:r w:rsidR="00B63FA6">
        <w:rPr>
          <w:rFonts w:eastAsia="Dotum"/>
          <w:bCs/>
          <w:szCs w:val="23"/>
        </w:rPr>
        <w:t xml:space="preserve">11 NIV).  </w:t>
      </w:r>
    </w:p>
    <w:p w14:paraId="0415A0A1" w14:textId="6B5AFD13" w:rsidR="0036177C" w:rsidRDefault="0036177C" w:rsidP="0036177C">
      <w:pPr>
        <w:pStyle w:val="NormalWeb"/>
        <w:rPr>
          <w:rFonts w:eastAsia="Dotum"/>
          <w:bCs/>
          <w:szCs w:val="23"/>
        </w:rPr>
      </w:pPr>
      <w:r>
        <w:rPr>
          <w:rFonts w:eastAsia="Dotum"/>
          <w:bCs/>
          <w:szCs w:val="23"/>
        </w:rPr>
        <w:t xml:space="preserve">We need to beware as well, lest we are guilty of defining righteousness only by avoiding the kind of sins in the left-hand column.  Respectable middle-class people try to avoid those.  But unfortunately, all of us must hang our heads and acknowledge with tears, that we are often guilty, just as the elder brother was, of the sins in the right-hand column.   Only in foolish and spiritually harmful self-defense, do we fall into the trap of defining righteousness </w:t>
      </w:r>
      <w:r w:rsidR="00FB6839">
        <w:rPr>
          <w:rFonts w:eastAsia="Dotum"/>
          <w:bCs/>
          <w:szCs w:val="23"/>
        </w:rPr>
        <w:t xml:space="preserve">only </w:t>
      </w:r>
      <w:r>
        <w:rPr>
          <w:rFonts w:eastAsia="Dotum"/>
          <w:bCs/>
          <w:szCs w:val="23"/>
        </w:rPr>
        <w:t>as avoiding the sins of the left column, while conveniently forgetting that Jesus’s teachings also often convicted us of sins in the right column.</w:t>
      </w:r>
    </w:p>
    <w:p w14:paraId="125EE28E" w14:textId="0674E73C" w:rsidR="001B6119" w:rsidRDefault="001B6119" w:rsidP="001B6119">
      <w:pPr>
        <w:pStyle w:val="Heading2"/>
        <w:rPr>
          <w:rFonts w:eastAsia="Dotum"/>
        </w:rPr>
      </w:pPr>
      <w:r>
        <w:rPr>
          <w:rFonts w:eastAsia="Dotum"/>
        </w:rPr>
        <w:t>Our choice</w:t>
      </w:r>
    </w:p>
    <w:p w14:paraId="313A2881" w14:textId="498E41E3" w:rsidR="00B30F98" w:rsidRDefault="00F873E6" w:rsidP="001B6119">
      <w:r>
        <w:t>Jesus does not finish the story</w:t>
      </w:r>
      <w:r w:rsidR="006765EE">
        <w:t>.  We don’t know</w:t>
      </w:r>
      <w:r>
        <w:t xml:space="preserve"> whether the older brother </w:t>
      </w:r>
      <w:r w:rsidR="006765EE">
        <w:t xml:space="preserve">accepted the father’s pleas, repented of his snobbery, and </w:t>
      </w:r>
      <w:r>
        <w:t>came in from the field</w:t>
      </w:r>
      <w:r w:rsidR="006765EE">
        <w:t xml:space="preserve"> to celebrate.    </w:t>
      </w:r>
      <w:r w:rsidR="000B0EA9">
        <w:t xml:space="preserve">I think Jesus did </w:t>
      </w:r>
      <w:r w:rsidR="007C44A5">
        <w:t xml:space="preserve">not finish the story </w:t>
      </w:r>
      <w:r w:rsidR="000B0EA9">
        <w:t xml:space="preserve">because the choice is open to the listener. </w:t>
      </w:r>
      <w:r w:rsidR="007C44A5">
        <w:t xml:space="preserve">The verdict is still out! </w:t>
      </w:r>
      <w:r w:rsidR="004C0E9C">
        <w:t xml:space="preserve">  The same is true today.  </w:t>
      </w:r>
      <w:r w:rsidR="000B0EA9">
        <w:t>This is a time when the verse applies which is our key verse for th</w:t>
      </w:r>
      <w:r w:rsidR="00AF5CF0">
        <w:t>is message</w:t>
      </w:r>
      <w:r w:rsidR="000B0EA9">
        <w:t xml:space="preserve"> series,</w:t>
      </w:r>
      <w:r w:rsidR="00B30F98">
        <w:t xml:space="preserve"> </w:t>
      </w:r>
    </w:p>
    <w:p w14:paraId="4DD79AA0" w14:textId="2BA9FFE2" w:rsidR="001B6119" w:rsidRPr="001B6119" w:rsidRDefault="00B30F98" w:rsidP="00B30F98">
      <w:pPr>
        <w:pStyle w:val="Quote"/>
      </w:pPr>
      <w:r>
        <w:t>“If anyone has ears to hear, let them hear.”  (Mark 4:23 NIV)</w:t>
      </w:r>
    </w:p>
    <w:p w14:paraId="7154FE65" w14:textId="14BF267F" w:rsidR="0096297A" w:rsidRPr="00216878" w:rsidRDefault="004C0E9C" w:rsidP="0096297A">
      <w:pPr>
        <w:pStyle w:val="NormalWeb"/>
        <w:rPr>
          <w:rFonts w:eastAsia="Dotum"/>
          <w:bCs/>
          <w:szCs w:val="23"/>
        </w:rPr>
      </w:pPr>
      <w:r>
        <w:rPr>
          <w:rFonts w:eastAsia="Dotum"/>
          <w:bCs/>
          <w:szCs w:val="23"/>
        </w:rPr>
        <w:t>I</w:t>
      </w:r>
      <w:r w:rsidR="00B30F98">
        <w:rPr>
          <w:rFonts w:eastAsia="Dotum"/>
          <w:bCs/>
          <w:szCs w:val="23"/>
        </w:rPr>
        <w:t>t is still our choice this morning as to whether we will hear Jesus clearly and understand</w:t>
      </w:r>
      <w:r w:rsidR="00F767DB">
        <w:rPr>
          <w:rFonts w:eastAsia="Dotum"/>
          <w:bCs/>
          <w:szCs w:val="23"/>
        </w:rPr>
        <w:t xml:space="preserve"> the need to define righteous</w:t>
      </w:r>
      <w:r>
        <w:rPr>
          <w:rFonts w:eastAsia="Dotum"/>
          <w:bCs/>
          <w:szCs w:val="23"/>
        </w:rPr>
        <w:t xml:space="preserve"> as he did.  </w:t>
      </w:r>
      <w:r w:rsidR="002D363C">
        <w:rPr>
          <w:rFonts w:eastAsia="Dotum"/>
          <w:bCs/>
          <w:szCs w:val="23"/>
        </w:rPr>
        <w:t xml:space="preserve">To live rightly is </w:t>
      </w:r>
      <w:r w:rsidR="00F767DB">
        <w:rPr>
          <w:rFonts w:eastAsia="Dotum"/>
          <w:bCs/>
          <w:szCs w:val="23"/>
        </w:rPr>
        <w:t xml:space="preserve">not just </w:t>
      </w:r>
      <w:r w:rsidR="002D363C">
        <w:rPr>
          <w:rFonts w:eastAsia="Dotum"/>
          <w:bCs/>
          <w:szCs w:val="23"/>
        </w:rPr>
        <w:t xml:space="preserve">to avoid </w:t>
      </w:r>
      <w:r w:rsidR="00F767DB">
        <w:rPr>
          <w:rFonts w:eastAsia="Dotum"/>
          <w:bCs/>
          <w:szCs w:val="23"/>
        </w:rPr>
        <w:t xml:space="preserve">outward sins, but also to repent </w:t>
      </w:r>
      <w:r w:rsidR="002D363C">
        <w:rPr>
          <w:rFonts w:eastAsia="Dotum"/>
          <w:bCs/>
          <w:szCs w:val="23"/>
        </w:rPr>
        <w:t xml:space="preserve">of sins of the heart and attitude. </w:t>
      </w:r>
    </w:p>
    <w:p w14:paraId="64B05E2D" w14:textId="1B68F20C" w:rsidR="0096297A" w:rsidRPr="0096297A" w:rsidRDefault="0096297A" w:rsidP="0096297A">
      <w:pPr>
        <w:pStyle w:val="Heading1"/>
      </w:pPr>
      <w:r w:rsidRPr="00216878">
        <w:rPr>
          <w:rFonts w:eastAsia="Dotum"/>
        </w:rPr>
        <w:t xml:space="preserve">The elder brother was </w:t>
      </w:r>
      <w:r w:rsidRPr="0096297A">
        <w:t>mistaken about His responsibility</w:t>
      </w:r>
    </w:p>
    <w:p w14:paraId="7D898DEF" w14:textId="1851F8B5" w:rsidR="00C24C12" w:rsidRPr="00C24C12" w:rsidRDefault="007960E2" w:rsidP="00C24C12">
      <w:pPr>
        <w:pStyle w:val="NormalWeb"/>
        <w:rPr>
          <w:rFonts w:eastAsia="Dotum"/>
          <w:bCs/>
          <w:szCs w:val="23"/>
        </w:rPr>
      </w:pPr>
      <w:r>
        <w:rPr>
          <w:rFonts w:eastAsia="Dotum"/>
          <w:bCs/>
          <w:szCs w:val="23"/>
        </w:rPr>
        <w:t>Next,</w:t>
      </w:r>
      <w:r w:rsidR="000A6549">
        <w:rPr>
          <w:rFonts w:eastAsia="Dotum"/>
          <w:bCs/>
          <w:szCs w:val="23"/>
        </w:rPr>
        <w:t xml:space="preserve"> we note that the elder brother had gravely misunderstood his responsibility.  </w:t>
      </w:r>
      <w:r w:rsidR="00CD52A9" w:rsidRPr="00C24C12">
        <w:rPr>
          <w:rFonts w:eastAsia="Dotum"/>
          <w:bCs/>
          <w:szCs w:val="23"/>
        </w:rPr>
        <w:t>Certainly,</w:t>
      </w:r>
      <w:r w:rsidR="00C24C12" w:rsidRPr="00C24C12">
        <w:rPr>
          <w:rFonts w:eastAsia="Dotum"/>
          <w:bCs/>
          <w:szCs w:val="23"/>
        </w:rPr>
        <w:t xml:space="preserve"> </w:t>
      </w:r>
      <w:r w:rsidR="00F72CB8">
        <w:rPr>
          <w:rFonts w:eastAsia="Dotum"/>
          <w:bCs/>
          <w:szCs w:val="23"/>
        </w:rPr>
        <w:t>t</w:t>
      </w:r>
      <w:r w:rsidR="00C24C12" w:rsidRPr="00C24C12">
        <w:rPr>
          <w:rFonts w:eastAsia="Dotum"/>
          <w:bCs/>
          <w:szCs w:val="23"/>
        </w:rPr>
        <w:t xml:space="preserve">he </w:t>
      </w:r>
      <w:r w:rsidR="00F72CB8">
        <w:rPr>
          <w:rFonts w:eastAsia="Dotum"/>
          <w:bCs/>
          <w:szCs w:val="23"/>
        </w:rPr>
        <w:t>big brother h</w:t>
      </w:r>
      <w:r w:rsidR="00C24C12" w:rsidRPr="00C24C12">
        <w:rPr>
          <w:rFonts w:eastAsia="Dotum"/>
          <w:bCs/>
          <w:szCs w:val="23"/>
        </w:rPr>
        <w:t>ad been faithful in the field, plowing, sowing, planting, shepherding</w:t>
      </w:r>
      <w:r>
        <w:rPr>
          <w:rFonts w:eastAsia="Dotum"/>
          <w:bCs/>
          <w:szCs w:val="23"/>
        </w:rPr>
        <w:t>, etc</w:t>
      </w:r>
      <w:r w:rsidR="00C24C12" w:rsidRPr="00C24C12">
        <w:rPr>
          <w:rFonts w:eastAsia="Dotum"/>
          <w:bCs/>
          <w:szCs w:val="23"/>
        </w:rPr>
        <w:t>.  But he took no responsibility for others.</w:t>
      </w:r>
      <w:r>
        <w:rPr>
          <w:rFonts w:eastAsia="Dotum"/>
          <w:bCs/>
          <w:szCs w:val="23"/>
        </w:rPr>
        <w:t xml:space="preserve"> </w:t>
      </w:r>
      <w:r w:rsidR="00274DB7">
        <w:rPr>
          <w:rFonts w:eastAsia="Dotum"/>
          <w:bCs/>
          <w:szCs w:val="23"/>
        </w:rPr>
        <w:t xml:space="preserve">Had he been there </w:t>
      </w:r>
      <w:r w:rsidR="00AF5CF0">
        <w:rPr>
          <w:rFonts w:eastAsia="Dotum"/>
          <w:bCs/>
          <w:szCs w:val="23"/>
        </w:rPr>
        <w:t xml:space="preserve">in Genesis, </w:t>
      </w:r>
      <w:r w:rsidR="00274DB7">
        <w:rPr>
          <w:rFonts w:eastAsia="Dotum"/>
          <w:bCs/>
          <w:szCs w:val="23"/>
        </w:rPr>
        <w:t xml:space="preserve">he could have answered with Cain, “Am I my brother’s keeper?” </w:t>
      </w:r>
      <w:r w:rsidR="00AD7C8B">
        <w:rPr>
          <w:rFonts w:eastAsia="Dotum"/>
          <w:bCs/>
          <w:szCs w:val="23"/>
        </w:rPr>
        <w:t xml:space="preserve">(Gen. </w:t>
      </w:r>
      <w:r>
        <w:rPr>
          <w:rFonts w:eastAsia="Dotum"/>
          <w:bCs/>
          <w:szCs w:val="23"/>
        </w:rPr>
        <w:t xml:space="preserve"> </w:t>
      </w:r>
      <w:r w:rsidR="0047582A">
        <w:rPr>
          <w:rFonts w:eastAsia="Dotum"/>
          <w:bCs/>
          <w:szCs w:val="23"/>
        </w:rPr>
        <w:t>4:9)</w:t>
      </w:r>
    </w:p>
    <w:p w14:paraId="2117103F" w14:textId="6C105FB9" w:rsidR="00C24C12" w:rsidRPr="00C24C12" w:rsidRDefault="00C24C12" w:rsidP="00C24C12">
      <w:pPr>
        <w:pStyle w:val="NormalWeb"/>
        <w:rPr>
          <w:rFonts w:eastAsia="Dotum"/>
          <w:bCs/>
          <w:szCs w:val="23"/>
        </w:rPr>
      </w:pPr>
      <w:r w:rsidRPr="00C24C12">
        <w:rPr>
          <w:rFonts w:eastAsia="Dotum"/>
          <w:bCs/>
          <w:szCs w:val="23"/>
        </w:rPr>
        <w:t xml:space="preserve">This is Jesus main point </w:t>
      </w:r>
      <w:r w:rsidR="00BC6073">
        <w:rPr>
          <w:rFonts w:eastAsia="Dotum"/>
          <w:bCs/>
          <w:szCs w:val="23"/>
        </w:rPr>
        <w:t>for</w:t>
      </w:r>
      <w:r w:rsidRPr="00C24C12">
        <w:rPr>
          <w:rFonts w:eastAsia="Dotum"/>
          <w:bCs/>
          <w:szCs w:val="23"/>
        </w:rPr>
        <w:t xml:space="preserve"> the Pharisees who were listening.  They were more concerned about lost coins and lost sheep in a physical sense than they were about lost sons in a spiritual sense</w:t>
      </w:r>
      <w:r w:rsidR="00BC6073">
        <w:rPr>
          <w:rFonts w:eastAsia="Dotum"/>
          <w:bCs/>
          <w:szCs w:val="23"/>
        </w:rPr>
        <w:t>.  T</w:t>
      </w:r>
      <w:r w:rsidRPr="00C24C12">
        <w:rPr>
          <w:rFonts w:eastAsia="Dotum"/>
          <w:bCs/>
          <w:szCs w:val="23"/>
        </w:rPr>
        <w:t xml:space="preserve">hey were more concerned with proper robes and proper washings for themselves than with anybody else's soul.  They are more interested in splitting doctrinal hairs </w:t>
      </w:r>
      <w:r w:rsidR="00172A25">
        <w:rPr>
          <w:rFonts w:eastAsia="Dotum"/>
          <w:bCs/>
          <w:szCs w:val="23"/>
        </w:rPr>
        <w:t>and</w:t>
      </w:r>
      <w:r w:rsidRPr="00C24C12">
        <w:rPr>
          <w:rFonts w:eastAsia="Dotum"/>
          <w:bCs/>
          <w:szCs w:val="23"/>
        </w:rPr>
        <w:t xml:space="preserve"> defending tradition </w:t>
      </w:r>
      <w:r w:rsidR="00172A25">
        <w:rPr>
          <w:rFonts w:eastAsia="Dotum"/>
          <w:bCs/>
          <w:szCs w:val="23"/>
        </w:rPr>
        <w:t>--</w:t>
      </w:r>
      <w:r w:rsidRPr="00C24C12">
        <w:rPr>
          <w:rFonts w:eastAsia="Dotum"/>
          <w:bCs/>
          <w:szCs w:val="23"/>
        </w:rPr>
        <w:t xml:space="preserve"> in saving themselves </w:t>
      </w:r>
      <w:r w:rsidR="008E24BE">
        <w:rPr>
          <w:rFonts w:eastAsia="Dotum"/>
          <w:bCs/>
          <w:szCs w:val="23"/>
        </w:rPr>
        <w:t xml:space="preserve">from ritual uncleanness </w:t>
      </w:r>
      <w:r w:rsidRPr="00C24C12">
        <w:rPr>
          <w:rFonts w:eastAsia="Dotum"/>
          <w:bCs/>
          <w:szCs w:val="23"/>
        </w:rPr>
        <w:t xml:space="preserve">than they were in reaching out to find those who needed to return to the </w:t>
      </w:r>
      <w:r w:rsidR="005040DE">
        <w:rPr>
          <w:rFonts w:eastAsia="Dotum"/>
          <w:bCs/>
          <w:szCs w:val="23"/>
        </w:rPr>
        <w:t>F</w:t>
      </w:r>
      <w:r w:rsidRPr="00C24C12">
        <w:rPr>
          <w:rFonts w:eastAsia="Dotum"/>
          <w:bCs/>
          <w:szCs w:val="23"/>
        </w:rPr>
        <w:t>ather</w:t>
      </w:r>
      <w:r w:rsidR="00172A25">
        <w:rPr>
          <w:rFonts w:eastAsia="Dotum"/>
          <w:bCs/>
          <w:szCs w:val="23"/>
        </w:rPr>
        <w:t xml:space="preserve">.   </w:t>
      </w:r>
      <w:r w:rsidR="005040DE">
        <w:rPr>
          <w:rFonts w:eastAsia="Dotum"/>
          <w:bCs/>
          <w:szCs w:val="23"/>
        </w:rPr>
        <w:t xml:space="preserve">Have we </w:t>
      </w:r>
      <w:r w:rsidR="00320AA4">
        <w:rPr>
          <w:rFonts w:eastAsia="Dotum"/>
          <w:bCs/>
          <w:szCs w:val="23"/>
        </w:rPr>
        <w:t xml:space="preserve">ever </w:t>
      </w:r>
      <w:r w:rsidR="005040DE">
        <w:rPr>
          <w:rFonts w:eastAsia="Dotum"/>
          <w:bCs/>
          <w:szCs w:val="23"/>
        </w:rPr>
        <w:t>been like that</w:t>
      </w:r>
      <w:r w:rsidR="00320AA4">
        <w:rPr>
          <w:rFonts w:eastAsia="Dotum"/>
          <w:bCs/>
          <w:szCs w:val="23"/>
        </w:rPr>
        <w:t>?</w:t>
      </w:r>
    </w:p>
    <w:p w14:paraId="0CD715A2" w14:textId="5A63AF75" w:rsidR="00C24C12" w:rsidRPr="00C24C12" w:rsidRDefault="00BD636D" w:rsidP="00C24C12">
      <w:pPr>
        <w:pStyle w:val="NormalWeb"/>
        <w:rPr>
          <w:rFonts w:eastAsia="Dotum"/>
          <w:bCs/>
          <w:szCs w:val="23"/>
        </w:rPr>
      </w:pPr>
      <w:r>
        <w:rPr>
          <w:rFonts w:eastAsia="Dotum"/>
          <w:bCs/>
          <w:szCs w:val="23"/>
        </w:rPr>
        <w:t>T</w:t>
      </w:r>
      <w:r w:rsidR="00C24C12" w:rsidRPr="00C24C12">
        <w:rPr>
          <w:rFonts w:eastAsia="Dotum"/>
          <w:bCs/>
          <w:szCs w:val="23"/>
        </w:rPr>
        <w:t xml:space="preserve">oday elder brother </w:t>
      </w:r>
      <w:r>
        <w:rPr>
          <w:rFonts w:eastAsia="Dotum"/>
          <w:bCs/>
          <w:szCs w:val="23"/>
        </w:rPr>
        <w:t xml:space="preserve">type </w:t>
      </w:r>
      <w:r w:rsidR="00C24C12" w:rsidRPr="00C24C12">
        <w:rPr>
          <w:rFonts w:eastAsia="Dotum"/>
          <w:bCs/>
          <w:szCs w:val="23"/>
        </w:rPr>
        <w:t>commitment to God often expresses itself in the maintenance of church machinery for its own sake, indeed</w:t>
      </w:r>
      <w:r w:rsidR="00A87704">
        <w:rPr>
          <w:rFonts w:eastAsia="Dotum"/>
          <w:bCs/>
          <w:szCs w:val="23"/>
        </w:rPr>
        <w:t>,</w:t>
      </w:r>
      <w:r w:rsidR="00C24C12" w:rsidRPr="00C24C12">
        <w:rPr>
          <w:rFonts w:eastAsia="Dotum"/>
          <w:bCs/>
          <w:szCs w:val="23"/>
        </w:rPr>
        <w:t xml:space="preserve"> for the sake of those who were already </w:t>
      </w:r>
      <w:r w:rsidR="003E17A3">
        <w:rPr>
          <w:rFonts w:eastAsia="Dotum"/>
          <w:bCs/>
          <w:szCs w:val="23"/>
        </w:rPr>
        <w:t>in the fold</w:t>
      </w:r>
      <w:r w:rsidR="00C24C12" w:rsidRPr="00C24C12">
        <w:rPr>
          <w:rFonts w:eastAsia="Dotum"/>
          <w:bCs/>
          <w:szCs w:val="23"/>
        </w:rPr>
        <w:t xml:space="preserve">.  </w:t>
      </w:r>
      <w:r w:rsidR="00A87704">
        <w:rPr>
          <w:rFonts w:eastAsia="Dotum"/>
          <w:bCs/>
          <w:szCs w:val="23"/>
        </w:rPr>
        <w:t>Such</w:t>
      </w:r>
      <w:r w:rsidR="00C24C12" w:rsidRPr="00C24C12">
        <w:rPr>
          <w:rFonts w:eastAsia="Dotum"/>
          <w:bCs/>
          <w:szCs w:val="23"/>
        </w:rPr>
        <w:t xml:space="preserve"> elder brother commitment is a commitment to the church as a</w:t>
      </w:r>
      <w:r w:rsidR="005A0A7C">
        <w:rPr>
          <w:rFonts w:eastAsia="Dotum"/>
          <w:bCs/>
          <w:szCs w:val="23"/>
        </w:rPr>
        <w:t xml:space="preserve"> past</w:t>
      </w:r>
      <w:r w:rsidR="00C24C12" w:rsidRPr="00C24C12">
        <w:rPr>
          <w:rFonts w:eastAsia="Dotum"/>
          <w:bCs/>
          <w:szCs w:val="23"/>
        </w:rPr>
        <w:t xml:space="preserve"> institution.  It forgets totally that Jesus created </w:t>
      </w:r>
      <w:r w:rsidR="005A0A7C">
        <w:rPr>
          <w:rFonts w:eastAsia="Dotum"/>
          <w:bCs/>
          <w:szCs w:val="23"/>
        </w:rPr>
        <w:t xml:space="preserve">the church for a mission.  </w:t>
      </w:r>
      <w:r w:rsidR="00867AA6">
        <w:rPr>
          <w:rFonts w:eastAsia="Dotum"/>
          <w:bCs/>
          <w:szCs w:val="23"/>
        </w:rPr>
        <w:t xml:space="preserve">By </w:t>
      </w:r>
      <w:r w:rsidR="00C96B8D">
        <w:rPr>
          <w:rFonts w:eastAsia="Dotum"/>
          <w:bCs/>
          <w:szCs w:val="23"/>
        </w:rPr>
        <w:t>the defining words</w:t>
      </w:r>
      <w:r w:rsidR="00867AA6">
        <w:rPr>
          <w:rFonts w:eastAsia="Dotum"/>
          <w:bCs/>
          <w:szCs w:val="23"/>
        </w:rPr>
        <w:t xml:space="preserve"> of Jesus, </w:t>
      </w:r>
      <w:r w:rsidR="00C96B8D">
        <w:rPr>
          <w:rFonts w:eastAsia="Dotum"/>
          <w:bCs/>
          <w:szCs w:val="23"/>
        </w:rPr>
        <w:t xml:space="preserve">his body </w:t>
      </w:r>
      <w:r w:rsidR="00C24C12" w:rsidRPr="00C24C12">
        <w:rPr>
          <w:rFonts w:eastAsia="Dotum"/>
          <w:bCs/>
          <w:szCs w:val="23"/>
        </w:rPr>
        <w:t>cannot exist for its own sake</w:t>
      </w:r>
      <w:r w:rsidR="005040DE">
        <w:rPr>
          <w:rFonts w:eastAsia="Dotum"/>
          <w:bCs/>
          <w:szCs w:val="23"/>
        </w:rPr>
        <w:t>!  I</w:t>
      </w:r>
      <w:r w:rsidR="00867AA6">
        <w:rPr>
          <w:rFonts w:eastAsia="Dotum"/>
          <w:bCs/>
          <w:szCs w:val="23"/>
        </w:rPr>
        <w:t xml:space="preserve">t must exist </w:t>
      </w:r>
      <w:r w:rsidR="00591BFE">
        <w:rPr>
          <w:rFonts w:eastAsia="Dotum"/>
          <w:bCs/>
          <w:szCs w:val="23"/>
        </w:rPr>
        <w:t xml:space="preserve">to call and disciple </w:t>
      </w:r>
      <w:r w:rsidR="00867AA6">
        <w:rPr>
          <w:rFonts w:eastAsia="Dotum"/>
          <w:bCs/>
          <w:szCs w:val="23"/>
        </w:rPr>
        <w:t xml:space="preserve">those who are not yet a part of it. </w:t>
      </w:r>
      <w:r w:rsidR="00C24C12" w:rsidRPr="00C24C12">
        <w:rPr>
          <w:rFonts w:eastAsia="Dotum"/>
          <w:bCs/>
          <w:szCs w:val="23"/>
        </w:rPr>
        <w:t xml:space="preserve">  </w:t>
      </w:r>
      <w:r w:rsidR="00867AA6">
        <w:rPr>
          <w:rFonts w:eastAsia="Dotum"/>
          <w:bCs/>
          <w:szCs w:val="23"/>
        </w:rPr>
        <w:t>B</w:t>
      </w:r>
      <w:r w:rsidR="00C24C12" w:rsidRPr="00C24C12">
        <w:rPr>
          <w:rFonts w:eastAsia="Dotum"/>
          <w:bCs/>
          <w:szCs w:val="23"/>
        </w:rPr>
        <w:t xml:space="preserve">y </w:t>
      </w:r>
      <w:r w:rsidR="00CF0C4A">
        <w:rPr>
          <w:rFonts w:eastAsia="Dotum"/>
          <w:bCs/>
          <w:szCs w:val="23"/>
        </w:rPr>
        <w:t xml:space="preserve">Jesus’ </w:t>
      </w:r>
      <w:r w:rsidR="00937DB0">
        <w:rPr>
          <w:rFonts w:eastAsia="Dotum"/>
          <w:bCs/>
          <w:szCs w:val="23"/>
        </w:rPr>
        <w:t>commission to it</w:t>
      </w:r>
      <w:r w:rsidR="00867AA6">
        <w:rPr>
          <w:rFonts w:eastAsia="Dotum"/>
          <w:bCs/>
          <w:szCs w:val="23"/>
        </w:rPr>
        <w:t>, the church</w:t>
      </w:r>
      <w:r w:rsidR="00C24C12" w:rsidRPr="00C24C12">
        <w:rPr>
          <w:rFonts w:eastAsia="Dotum"/>
          <w:bCs/>
          <w:szCs w:val="23"/>
        </w:rPr>
        <w:t xml:space="preserve"> was created to seek and to save those that were lost.  Jesus gave it a task to be his witnesses, to reach out</w:t>
      </w:r>
      <w:r w:rsidR="003571F3">
        <w:rPr>
          <w:rFonts w:eastAsia="Dotum"/>
          <w:bCs/>
          <w:szCs w:val="23"/>
        </w:rPr>
        <w:t xml:space="preserve">—to go out into the roads and country lanes and encourage people to come into Jesus’ family.  </w:t>
      </w:r>
    </w:p>
    <w:p w14:paraId="0185BA5A" w14:textId="7FD184D1" w:rsidR="00C24C12" w:rsidRPr="00C24C12" w:rsidRDefault="0032642D" w:rsidP="00C24C12">
      <w:pPr>
        <w:pStyle w:val="NormalWeb"/>
        <w:rPr>
          <w:rFonts w:eastAsia="Dotum"/>
          <w:bCs/>
          <w:szCs w:val="23"/>
        </w:rPr>
      </w:pPr>
      <w:r>
        <w:rPr>
          <w:rFonts w:eastAsia="Dotum"/>
          <w:bCs/>
          <w:szCs w:val="23"/>
        </w:rPr>
        <w:t xml:space="preserve">If we can consider our church Christian and </w:t>
      </w:r>
      <w:r w:rsidR="003571F3">
        <w:rPr>
          <w:rFonts w:eastAsia="Dotum"/>
          <w:bCs/>
          <w:szCs w:val="23"/>
        </w:rPr>
        <w:t xml:space="preserve">at the same time </w:t>
      </w:r>
      <w:r>
        <w:rPr>
          <w:rFonts w:eastAsia="Dotum"/>
          <w:bCs/>
          <w:szCs w:val="23"/>
        </w:rPr>
        <w:t xml:space="preserve">be happy </w:t>
      </w:r>
      <w:r w:rsidR="00526565">
        <w:rPr>
          <w:rFonts w:eastAsia="Dotum"/>
          <w:bCs/>
          <w:szCs w:val="23"/>
        </w:rPr>
        <w:t xml:space="preserve">with the situation </w:t>
      </w:r>
      <w:r>
        <w:rPr>
          <w:rFonts w:eastAsia="Dotum"/>
          <w:bCs/>
          <w:szCs w:val="23"/>
        </w:rPr>
        <w:t>when year</w:t>
      </w:r>
      <w:r w:rsidR="00526565">
        <w:rPr>
          <w:rFonts w:eastAsia="Dotum"/>
          <w:bCs/>
          <w:szCs w:val="23"/>
        </w:rPr>
        <w:t xml:space="preserve">s go by and </w:t>
      </w:r>
      <w:r>
        <w:rPr>
          <w:rFonts w:eastAsia="Dotum"/>
          <w:bCs/>
          <w:szCs w:val="23"/>
        </w:rPr>
        <w:t xml:space="preserve">we have no new Christians or new baptisms to record, </w:t>
      </w:r>
      <w:r w:rsidR="006B10AC">
        <w:rPr>
          <w:rFonts w:eastAsia="Dotum"/>
          <w:bCs/>
          <w:szCs w:val="23"/>
        </w:rPr>
        <w:t>we need to listen to Jesus</w:t>
      </w:r>
      <w:r w:rsidR="000D3F46">
        <w:rPr>
          <w:rFonts w:eastAsia="Dotum"/>
          <w:bCs/>
          <w:szCs w:val="23"/>
        </w:rPr>
        <w:t xml:space="preserve"> again!</w:t>
      </w:r>
      <w:r w:rsidR="006B10AC">
        <w:rPr>
          <w:rFonts w:eastAsia="Dotum"/>
          <w:bCs/>
          <w:szCs w:val="23"/>
        </w:rPr>
        <w:t xml:space="preserve">  If we</w:t>
      </w:r>
      <w:r>
        <w:rPr>
          <w:rFonts w:eastAsia="Dotum"/>
          <w:bCs/>
          <w:szCs w:val="23"/>
        </w:rPr>
        <w:t xml:space="preserve"> </w:t>
      </w:r>
      <w:r w:rsidR="00C24C12" w:rsidRPr="00C24C12">
        <w:rPr>
          <w:rFonts w:eastAsia="Dotum"/>
          <w:bCs/>
          <w:szCs w:val="23"/>
        </w:rPr>
        <w:t xml:space="preserve">can </w:t>
      </w:r>
      <w:r w:rsidR="006B10AC">
        <w:rPr>
          <w:rFonts w:eastAsia="Dotum"/>
          <w:bCs/>
          <w:szCs w:val="23"/>
        </w:rPr>
        <w:t xml:space="preserve">think ourselves good Christians </w:t>
      </w:r>
      <w:r w:rsidR="00C24C12" w:rsidRPr="00C24C12">
        <w:rPr>
          <w:rFonts w:eastAsia="Dotum"/>
          <w:bCs/>
          <w:szCs w:val="23"/>
        </w:rPr>
        <w:t xml:space="preserve">without </w:t>
      </w:r>
      <w:r w:rsidR="00090283">
        <w:rPr>
          <w:rFonts w:eastAsia="Dotum"/>
          <w:bCs/>
          <w:szCs w:val="23"/>
        </w:rPr>
        <w:t>taking any personal responsibility for helping others find Jesus</w:t>
      </w:r>
      <w:r w:rsidR="000D3F46">
        <w:rPr>
          <w:rFonts w:eastAsia="Dotum"/>
          <w:bCs/>
          <w:szCs w:val="23"/>
        </w:rPr>
        <w:t xml:space="preserve">, we need to think again!  </w:t>
      </w:r>
      <w:r w:rsidR="00DE62DF">
        <w:rPr>
          <w:rFonts w:eastAsia="Dotum"/>
          <w:bCs/>
          <w:szCs w:val="23"/>
        </w:rPr>
        <w:t>If we can allow ourselves to go business</w:t>
      </w:r>
      <w:r w:rsidR="003D5EB1">
        <w:rPr>
          <w:rFonts w:eastAsia="Dotum"/>
          <w:bCs/>
          <w:szCs w:val="23"/>
        </w:rPr>
        <w:t>-</w:t>
      </w:r>
      <w:r w:rsidR="00DE62DF">
        <w:rPr>
          <w:rFonts w:eastAsia="Dotum"/>
          <w:bCs/>
          <w:szCs w:val="23"/>
        </w:rPr>
        <w:t>as</w:t>
      </w:r>
      <w:r w:rsidR="003D5EB1">
        <w:rPr>
          <w:rFonts w:eastAsia="Dotum"/>
          <w:bCs/>
          <w:szCs w:val="23"/>
        </w:rPr>
        <w:t>-</w:t>
      </w:r>
      <w:r w:rsidR="00DE62DF">
        <w:rPr>
          <w:rFonts w:eastAsia="Dotum"/>
          <w:bCs/>
          <w:szCs w:val="23"/>
        </w:rPr>
        <w:t xml:space="preserve">usual </w:t>
      </w:r>
      <w:r w:rsidR="00090283">
        <w:rPr>
          <w:rFonts w:eastAsia="Dotum"/>
          <w:bCs/>
          <w:szCs w:val="23"/>
        </w:rPr>
        <w:t xml:space="preserve">without </w:t>
      </w:r>
      <w:r w:rsidR="00C24C12" w:rsidRPr="00C24C12">
        <w:rPr>
          <w:rFonts w:eastAsia="Dotum"/>
          <w:bCs/>
          <w:szCs w:val="23"/>
        </w:rPr>
        <w:t xml:space="preserve">celebrating when someone far from God returns to the Father, then we have misunderstood the nature of true religion and true righteousness.  </w:t>
      </w:r>
    </w:p>
    <w:p w14:paraId="0938C176" w14:textId="3962EAA8" w:rsidR="00C24C12" w:rsidRPr="00C24C12" w:rsidRDefault="0030224F" w:rsidP="00C24C12">
      <w:pPr>
        <w:pStyle w:val="NormalWeb"/>
        <w:rPr>
          <w:rFonts w:eastAsia="Dotum"/>
          <w:bCs/>
          <w:szCs w:val="23"/>
        </w:rPr>
      </w:pPr>
      <w:r>
        <w:rPr>
          <w:rFonts w:eastAsia="Dotum"/>
          <w:bCs/>
          <w:szCs w:val="23"/>
        </w:rPr>
        <w:t xml:space="preserve">Unfortunately, our too-human </w:t>
      </w:r>
      <w:r w:rsidR="00280772">
        <w:rPr>
          <w:rFonts w:eastAsia="Dotum"/>
          <w:bCs/>
          <w:szCs w:val="23"/>
        </w:rPr>
        <w:t xml:space="preserve">ideal would be a </w:t>
      </w:r>
      <w:r w:rsidR="00C24C12" w:rsidRPr="00C24C12">
        <w:rPr>
          <w:rFonts w:eastAsia="Dotum"/>
          <w:bCs/>
          <w:szCs w:val="23"/>
        </w:rPr>
        <w:t>comfy secluded Christian</w:t>
      </w:r>
      <w:r w:rsidR="005E2035">
        <w:rPr>
          <w:rFonts w:eastAsia="Dotum"/>
          <w:bCs/>
          <w:szCs w:val="23"/>
        </w:rPr>
        <w:t>-only</w:t>
      </w:r>
      <w:r w:rsidR="00C24C12" w:rsidRPr="00C24C12">
        <w:rPr>
          <w:rFonts w:eastAsia="Dotum"/>
          <w:bCs/>
          <w:szCs w:val="23"/>
        </w:rPr>
        <w:t xml:space="preserve"> estate</w:t>
      </w:r>
      <w:r w:rsidR="00280772">
        <w:rPr>
          <w:rFonts w:eastAsia="Dotum"/>
          <w:bCs/>
          <w:szCs w:val="23"/>
        </w:rPr>
        <w:t xml:space="preserve"> with </w:t>
      </w:r>
      <w:r w:rsidR="00AE48E7">
        <w:rPr>
          <w:rFonts w:eastAsia="Dotum"/>
          <w:bCs/>
          <w:szCs w:val="23"/>
        </w:rPr>
        <w:t xml:space="preserve">some </w:t>
      </w:r>
      <w:r w:rsidR="005E2035">
        <w:rPr>
          <w:rFonts w:eastAsia="Dotum"/>
          <w:bCs/>
          <w:szCs w:val="23"/>
        </w:rPr>
        <w:t xml:space="preserve">close </w:t>
      </w:r>
      <w:r w:rsidR="00C24C12" w:rsidRPr="00C24C12">
        <w:rPr>
          <w:rFonts w:eastAsia="Dotum"/>
          <w:bCs/>
          <w:szCs w:val="23"/>
        </w:rPr>
        <w:t>Christian friends</w:t>
      </w:r>
      <w:r w:rsidR="00AE48E7">
        <w:rPr>
          <w:rFonts w:eastAsia="Dotum"/>
          <w:bCs/>
          <w:szCs w:val="23"/>
        </w:rPr>
        <w:t xml:space="preserve"> and family.  Then we wouldn’t have to deal with this messy world at all.  </w:t>
      </w:r>
      <w:r w:rsidR="00C24C12" w:rsidRPr="00C24C12">
        <w:rPr>
          <w:rFonts w:eastAsia="Dotum"/>
          <w:bCs/>
          <w:szCs w:val="23"/>
        </w:rPr>
        <w:t>I hate to say it</w:t>
      </w:r>
      <w:r w:rsidR="00AE48E7">
        <w:rPr>
          <w:rFonts w:eastAsia="Dotum"/>
          <w:bCs/>
          <w:szCs w:val="23"/>
        </w:rPr>
        <w:t>,</w:t>
      </w:r>
      <w:r w:rsidR="00C24C12" w:rsidRPr="00C24C12">
        <w:rPr>
          <w:rFonts w:eastAsia="Dotum"/>
          <w:bCs/>
          <w:szCs w:val="23"/>
        </w:rPr>
        <w:t xml:space="preserve"> but that's </w:t>
      </w:r>
      <w:r w:rsidR="006B70E4">
        <w:rPr>
          <w:rFonts w:eastAsia="Dotum"/>
          <w:bCs/>
          <w:szCs w:val="23"/>
        </w:rPr>
        <w:t xml:space="preserve">a mirror image of </w:t>
      </w:r>
      <w:r w:rsidR="00C24C12" w:rsidRPr="00C24C12">
        <w:rPr>
          <w:rFonts w:eastAsia="Dotum"/>
          <w:bCs/>
          <w:szCs w:val="23"/>
        </w:rPr>
        <w:t>the elder brother</w:t>
      </w:r>
      <w:r w:rsidR="00537B35">
        <w:rPr>
          <w:rFonts w:eastAsia="Dotum"/>
          <w:bCs/>
          <w:szCs w:val="23"/>
        </w:rPr>
        <w:t>’</w:t>
      </w:r>
      <w:r w:rsidR="00C24C12" w:rsidRPr="00C24C12">
        <w:rPr>
          <w:rFonts w:eastAsia="Dotum"/>
          <w:bCs/>
          <w:szCs w:val="23"/>
        </w:rPr>
        <w:t xml:space="preserve">s </w:t>
      </w:r>
      <w:r w:rsidR="00537B35">
        <w:rPr>
          <w:rFonts w:eastAsia="Dotum"/>
          <w:bCs/>
          <w:szCs w:val="23"/>
        </w:rPr>
        <w:t xml:space="preserve">misunderstanding of a </w:t>
      </w:r>
      <w:r w:rsidR="00D07D84">
        <w:rPr>
          <w:rFonts w:eastAsia="Dotum"/>
          <w:bCs/>
          <w:szCs w:val="23"/>
        </w:rPr>
        <w:t>brother’s responsibility for another brother</w:t>
      </w:r>
      <w:r w:rsidR="00C24C12" w:rsidRPr="00C24C12">
        <w:rPr>
          <w:rFonts w:eastAsia="Dotum"/>
          <w:bCs/>
          <w:szCs w:val="23"/>
        </w:rPr>
        <w:t>.</w:t>
      </w:r>
      <w:r w:rsidR="00D07D84">
        <w:rPr>
          <w:rFonts w:eastAsia="Dotum"/>
          <w:bCs/>
          <w:szCs w:val="23"/>
        </w:rPr>
        <w:t xml:space="preserve">   It’s a picture of how we want to seclude ourselves f</w:t>
      </w:r>
      <w:r w:rsidR="00F72CB8">
        <w:rPr>
          <w:rFonts w:eastAsia="Dotum"/>
          <w:bCs/>
          <w:szCs w:val="23"/>
        </w:rPr>
        <w:t>r</w:t>
      </w:r>
      <w:r w:rsidR="00D07D84">
        <w:rPr>
          <w:rFonts w:eastAsia="Dotum"/>
          <w:bCs/>
          <w:szCs w:val="23"/>
        </w:rPr>
        <w:t xml:space="preserve">om those </w:t>
      </w:r>
      <w:r w:rsidR="00F72CB8">
        <w:rPr>
          <w:rFonts w:eastAsia="Dotum"/>
          <w:bCs/>
          <w:szCs w:val="23"/>
        </w:rPr>
        <w:t xml:space="preserve">needy ones whom </w:t>
      </w:r>
      <w:r w:rsidR="00D07D84">
        <w:rPr>
          <w:rFonts w:eastAsia="Dotum"/>
          <w:bCs/>
          <w:szCs w:val="23"/>
        </w:rPr>
        <w:t xml:space="preserve">Jesus sent us to </w:t>
      </w:r>
      <w:r w:rsidR="00F72CB8">
        <w:rPr>
          <w:rFonts w:eastAsia="Dotum"/>
          <w:bCs/>
          <w:szCs w:val="23"/>
        </w:rPr>
        <w:t xml:space="preserve">find.  </w:t>
      </w:r>
    </w:p>
    <w:p w14:paraId="444DD34F" w14:textId="3313C043" w:rsidR="0096297A" w:rsidRDefault="00987A33" w:rsidP="0096297A">
      <w:pPr>
        <w:pStyle w:val="NormalWeb"/>
        <w:rPr>
          <w:rFonts w:eastAsia="Dotum"/>
          <w:bCs/>
          <w:szCs w:val="23"/>
        </w:rPr>
      </w:pPr>
      <w:r>
        <w:rPr>
          <w:rFonts w:eastAsia="Dotum"/>
          <w:bCs/>
          <w:szCs w:val="23"/>
        </w:rPr>
        <w:t xml:space="preserve">In the story, the Father pleaded with the elder brother to come in and celebrate when the lost was found.    </w:t>
      </w:r>
      <w:r w:rsidR="00FF2A11">
        <w:rPr>
          <w:rFonts w:eastAsia="Dotum"/>
          <w:bCs/>
          <w:szCs w:val="23"/>
        </w:rPr>
        <w:t xml:space="preserve">Our heavenly Father pleads with us to be a part of that process too.  </w:t>
      </w:r>
    </w:p>
    <w:p w14:paraId="17C387DC" w14:textId="42073F2F" w:rsidR="0093095F" w:rsidRDefault="0093095F" w:rsidP="0096297A">
      <w:pPr>
        <w:pStyle w:val="NormalWeb"/>
        <w:rPr>
          <w:rFonts w:eastAsia="Dotum"/>
          <w:bCs/>
          <w:szCs w:val="23"/>
        </w:rPr>
      </w:pPr>
      <w:r>
        <w:rPr>
          <w:rFonts w:eastAsia="Dotum"/>
          <w:bCs/>
          <w:szCs w:val="23"/>
        </w:rPr>
        <w:t xml:space="preserve">Organizational </w:t>
      </w:r>
      <w:r w:rsidR="00F10017">
        <w:rPr>
          <w:rFonts w:eastAsia="Dotum"/>
          <w:bCs/>
          <w:szCs w:val="23"/>
        </w:rPr>
        <w:t>leadership</w:t>
      </w:r>
      <w:r>
        <w:rPr>
          <w:rFonts w:eastAsia="Dotum"/>
          <w:bCs/>
          <w:szCs w:val="23"/>
        </w:rPr>
        <w:t xml:space="preserve"> </w:t>
      </w:r>
      <w:r w:rsidR="00F10017">
        <w:rPr>
          <w:rFonts w:eastAsia="Dotum"/>
          <w:bCs/>
          <w:szCs w:val="23"/>
        </w:rPr>
        <w:t xml:space="preserve">theory tells us that what is celebrated in an organization tends to be repeated.  What is ignored does not.  Do we want the church </w:t>
      </w:r>
      <w:r w:rsidR="00693F18">
        <w:rPr>
          <w:rFonts w:eastAsia="Dotum"/>
          <w:bCs/>
          <w:szCs w:val="23"/>
        </w:rPr>
        <w:t xml:space="preserve">geared </w:t>
      </w:r>
      <w:r w:rsidR="00B2653C">
        <w:rPr>
          <w:rFonts w:eastAsia="Dotum"/>
          <w:bCs/>
          <w:szCs w:val="23"/>
        </w:rPr>
        <w:t xml:space="preserve">up </w:t>
      </w:r>
      <w:r w:rsidR="00693F18">
        <w:rPr>
          <w:rFonts w:eastAsia="Dotum"/>
          <w:bCs/>
          <w:szCs w:val="23"/>
        </w:rPr>
        <w:t>to help the lost find Jesus?  Then we need to celebrate when it happens</w:t>
      </w:r>
      <w:r w:rsidR="00B2653C">
        <w:rPr>
          <w:rFonts w:eastAsia="Dotum"/>
          <w:bCs/>
          <w:szCs w:val="23"/>
        </w:rPr>
        <w:t>!</w:t>
      </w:r>
      <w:r w:rsidR="00693F18">
        <w:rPr>
          <w:rFonts w:eastAsia="Dotum"/>
          <w:bCs/>
          <w:szCs w:val="23"/>
        </w:rPr>
        <w:t xml:space="preserve">   That’s one reason I try to make a </w:t>
      </w:r>
      <w:proofErr w:type="gramStart"/>
      <w:r w:rsidR="00693F18">
        <w:rPr>
          <w:rFonts w:eastAsia="Dotum"/>
          <w:bCs/>
          <w:szCs w:val="23"/>
        </w:rPr>
        <w:t>really big</w:t>
      </w:r>
      <w:proofErr w:type="gramEnd"/>
      <w:r w:rsidR="00693F18">
        <w:rPr>
          <w:rFonts w:eastAsia="Dotum"/>
          <w:bCs/>
          <w:szCs w:val="23"/>
        </w:rPr>
        <w:t xml:space="preserve"> deal on Palm Sunday when people confess their </w:t>
      </w:r>
      <w:r w:rsidR="008E3D4D">
        <w:rPr>
          <w:rFonts w:eastAsia="Dotum"/>
          <w:bCs/>
          <w:szCs w:val="23"/>
        </w:rPr>
        <w:t>f</w:t>
      </w:r>
      <w:r w:rsidR="00693F18">
        <w:rPr>
          <w:rFonts w:eastAsia="Dotum"/>
          <w:bCs/>
          <w:szCs w:val="23"/>
        </w:rPr>
        <w:t xml:space="preserve">aith </w:t>
      </w:r>
      <w:r w:rsidR="008E3D4D">
        <w:rPr>
          <w:rFonts w:eastAsia="Dotum"/>
          <w:bCs/>
          <w:szCs w:val="23"/>
        </w:rPr>
        <w:t>through confirmation and membership vows.  But that should not be the only time</w:t>
      </w:r>
      <w:r w:rsidR="0013528E">
        <w:rPr>
          <w:rFonts w:eastAsia="Dotum"/>
          <w:bCs/>
          <w:szCs w:val="23"/>
        </w:rPr>
        <w:t xml:space="preserve"> we get to celebrate. </w:t>
      </w:r>
      <w:r w:rsidR="008E3D4D">
        <w:rPr>
          <w:rFonts w:eastAsia="Dotum"/>
          <w:bCs/>
          <w:szCs w:val="23"/>
        </w:rPr>
        <w:t xml:space="preserve"> </w:t>
      </w:r>
    </w:p>
    <w:p w14:paraId="3E448004" w14:textId="1741DBC2" w:rsidR="00F627A8" w:rsidRDefault="0013528E" w:rsidP="0096297A">
      <w:pPr>
        <w:pStyle w:val="NormalWeb"/>
        <w:rPr>
          <w:rFonts w:eastAsia="Dotum"/>
          <w:bCs/>
          <w:szCs w:val="23"/>
        </w:rPr>
      </w:pPr>
      <w:r>
        <w:rPr>
          <w:rFonts w:eastAsia="Dotum"/>
          <w:bCs/>
          <w:szCs w:val="23"/>
        </w:rPr>
        <w:t xml:space="preserve">We need some ideas of steps to take on a weekly and even daily basis.  </w:t>
      </w:r>
      <w:r w:rsidR="00F627A8">
        <w:rPr>
          <w:rFonts w:eastAsia="Dotum"/>
          <w:bCs/>
          <w:szCs w:val="23"/>
        </w:rPr>
        <w:t>How</w:t>
      </w:r>
      <w:r w:rsidR="008E3D4D">
        <w:rPr>
          <w:rFonts w:eastAsia="Dotum"/>
          <w:bCs/>
          <w:szCs w:val="23"/>
        </w:rPr>
        <w:t xml:space="preserve"> can we help </w:t>
      </w:r>
      <w:r w:rsidR="00FC5918">
        <w:rPr>
          <w:rFonts w:eastAsia="Dotum"/>
          <w:bCs/>
          <w:szCs w:val="23"/>
        </w:rPr>
        <w:t>in reaching others in our world today</w:t>
      </w:r>
      <w:r w:rsidR="00F627A8">
        <w:rPr>
          <w:rFonts w:eastAsia="Dotum"/>
          <w:bCs/>
          <w:szCs w:val="23"/>
        </w:rPr>
        <w:t xml:space="preserve">? </w:t>
      </w:r>
      <w:r>
        <w:rPr>
          <w:rFonts w:eastAsia="Dotum"/>
          <w:bCs/>
          <w:szCs w:val="23"/>
        </w:rPr>
        <w:t xml:space="preserve"> Here are seven suggestions.  </w:t>
      </w:r>
    </w:p>
    <w:p w14:paraId="1EBA9D74" w14:textId="2B18CDB9" w:rsidR="00F627A8" w:rsidRDefault="00F627A8" w:rsidP="002C440C">
      <w:pPr>
        <w:pStyle w:val="NormalWeb"/>
        <w:numPr>
          <w:ilvl w:val="0"/>
          <w:numId w:val="2"/>
        </w:numPr>
        <w:rPr>
          <w:rFonts w:eastAsia="Dotum"/>
          <w:bCs/>
          <w:szCs w:val="23"/>
        </w:rPr>
      </w:pPr>
      <w:r>
        <w:rPr>
          <w:rFonts w:eastAsia="Dotum"/>
          <w:bCs/>
          <w:szCs w:val="23"/>
        </w:rPr>
        <w:t xml:space="preserve">Pray for those in your circle who </w:t>
      </w:r>
      <w:r w:rsidR="00FC5918">
        <w:rPr>
          <w:rFonts w:eastAsia="Dotum"/>
          <w:bCs/>
          <w:szCs w:val="23"/>
        </w:rPr>
        <w:t xml:space="preserve">need to move closer to </w:t>
      </w:r>
      <w:r>
        <w:rPr>
          <w:rFonts w:eastAsia="Dotum"/>
          <w:bCs/>
          <w:szCs w:val="23"/>
        </w:rPr>
        <w:t>God</w:t>
      </w:r>
    </w:p>
    <w:p w14:paraId="430722BC" w14:textId="7F011A32" w:rsidR="001F6458" w:rsidRDefault="007729CC" w:rsidP="002C440C">
      <w:pPr>
        <w:pStyle w:val="NormalWeb"/>
        <w:numPr>
          <w:ilvl w:val="0"/>
          <w:numId w:val="2"/>
        </w:numPr>
        <w:rPr>
          <w:rFonts w:eastAsia="Dotum"/>
          <w:bCs/>
          <w:szCs w:val="23"/>
        </w:rPr>
      </w:pPr>
      <w:r>
        <w:rPr>
          <w:rFonts w:eastAsia="Dotum"/>
          <w:bCs/>
          <w:szCs w:val="23"/>
        </w:rPr>
        <w:t xml:space="preserve">Share </w:t>
      </w:r>
      <w:r w:rsidR="00D94BD9">
        <w:rPr>
          <w:rFonts w:eastAsia="Dotum"/>
          <w:bCs/>
          <w:szCs w:val="23"/>
        </w:rPr>
        <w:t>the story</w:t>
      </w:r>
      <w:r w:rsidR="001F6458">
        <w:rPr>
          <w:rFonts w:eastAsia="Dotum"/>
          <w:bCs/>
          <w:szCs w:val="23"/>
        </w:rPr>
        <w:t xml:space="preserve"> </w:t>
      </w:r>
      <w:r>
        <w:rPr>
          <w:rFonts w:eastAsia="Dotum"/>
          <w:bCs/>
          <w:szCs w:val="23"/>
        </w:rPr>
        <w:t>of</w:t>
      </w:r>
      <w:r w:rsidR="001F6458">
        <w:rPr>
          <w:rFonts w:eastAsia="Dotum"/>
          <w:bCs/>
          <w:szCs w:val="23"/>
        </w:rPr>
        <w:t xml:space="preserve"> somet</w:t>
      </w:r>
      <w:r>
        <w:rPr>
          <w:rFonts w:eastAsia="Dotum"/>
          <w:bCs/>
          <w:szCs w:val="23"/>
        </w:rPr>
        <w:t>h</w:t>
      </w:r>
      <w:r w:rsidR="001F6458">
        <w:rPr>
          <w:rFonts w:eastAsia="Dotum"/>
          <w:bCs/>
          <w:szCs w:val="23"/>
        </w:rPr>
        <w:t>ing God is doing in</w:t>
      </w:r>
      <w:r w:rsidR="00F10017">
        <w:rPr>
          <w:rFonts w:eastAsia="Dotum"/>
          <w:bCs/>
          <w:szCs w:val="23"/>
        </w:rPr>
        <w:t xml:space="preserve"> </w:t>
      </w:r>
      <w:r w:rsidR="001F6458">
        <w:rPr>
          <w:rFonts w:eastAsia="Dotum"/>
          <w:bCs/>
          <w:szCs w:val="23"/>
        </w:rPr>
        <w:t>your life</w:t>
      </w:r>
      <w:r w:rsidR="00D94BD9">
        <w:rPr>
          <w:rFonts w:eastAsia="Dotum"/>
          <w:bCs/>
          <w:szCs w:val="23"/>
        </w:rPr>
        <w:t xml:space="preserve"> with someone</w:t>
      </w:r>
    </w:p>
    <w:p w14:paraId="3CC62192" w14:textId="2C01CE62" w:rsidR="001F6458" w:rsidRDefault="009B70CC" w:rsidP="002C440C">
      <w:pPr>
        <w:pStyle w:val="NormalWeb"/>
        <w:numPr>
          <w:ilvl w:val="0"/>
          <w:numId w:val="2"/>
        </w:numPr>
        <w:rPr>
          <w:rFonts w:eastAsia="Dotum"/>
          <w:bCs/>
          <w:szCs w:val="23"/>
        </w:rPr>
      </w:pPr>
      <w:r>
        <w:rPr>
          <w:rFonts w:eastAsia="Dotum"/>
          <w:bCs/>
          <w:szCs w:val="23"/>
        </w:rPr>
        <w:t>I</w:t>
      </w:r>
      <w:r w:rsidR="001F6458">
        <w:rPr>
          <w:rFonts w:eastAsia="Dotum"/>
          <w:bCs/>
          <w:szCs w:val="23"/>
        </w:rPr>
        <w:t>nvit</w:t>
      </w:r>
      <w:r>
        <w:rPr>
          <w:rFonts w:eastAsia="Dotum"/>
          <w:bCs/>
          <w:szCs w:val="23"/>
        </w:rPr>
        <w:t>e</w:t>
      </w:r>
      <w:r w:rsidR="001F6458">
        <w:rPr>
          <w:rFonts w:eastAsia="Dotum"/>
          <w:bCs/>
          <w:szCs w:val="23"/>
        </w:rPr>
        <w:t xml:space="preserve"> someone to church or </w:t>
      </w:r>
      <w:r>
        <w:rPr>
          <w:rFonts w:eastAsia="Dotum"/>
          <w:bCs/>
          <w:szCs w:val="23"/>
        </w:rPr>
        <w:t>B</w:t>
      </w:r>
      <w:r w:rsidR="001F6458">
        <w:rPr>
          <w:rFonts w:eastAsia="Dotum"/>
          <w:bCs/>
          <w:szCs w:val="23"/>
        </w:rPr>
        <w:t>ible study</w:t>
      </w:r>
    </w:p>
    <w:p w14:paraId="58886158" w14:textId="20E5DBA8" w:rsidR="001F6458" w:rsidRDefault="001F6458" w:rsidP="002C440C">
      <w:pPr>
        <w:pStyle w:val="NormalWeb"/>
        <w:numPr>
          <w:ilvl w:val="0"/>
          <w:numId w:val="2"/>
        </w:numPr>
        <w:rPr>
          <w:rFonts w:eastAsia="Dotum"/>
          <w:bCs/>
          <w:szCs w:val="23"/>
        </w:rPr>
      </w:pPr>
      <w:r>
        <w:rPr>
          <w:rFonts w:eastAsia="Dotum"/>
          <w:bCs/>
          <w:szCs w:val="23"/>
        </w:rPr>
        <w:t>Help teach children about Jesus</w:t>
      </w:r>
    </w:p>
    <w:p w14:paraId="62C219DB" w14:textId="0F64413B" w:rsidR="001F6458" w:rsidRDefault="00952FD4" w:rsidP="002C440C">
      <w:pPr>
        <w:pStyle w:val="NormalWeb"/>
        <w:numPr>
          <w:ilvl w:val="0"/>
          <w:numId w:val="2"/>
        </w:numPr>
        <w:rPr>
          <w:rFonts w:eastAsia="Dotum"/>
          <w:bCs/>
          <w:szCs w:val="23"/>
        </w:rPr>
      </w:pPr>
      <w:r>
        <w:rPr>
          <w:rFonts w:eastAsia="Dotum"/>
          <w:bCs/>
          <w:szCs w:val="23"/>
        </w:rPr>
        <w:t>Help with a church</w:t>
      </w:r>
      <w:r w:rsidR="002C440C">
        <w:rPr>
          <w:rFonts w:eastAsia="Dotum"/>
          <w:bCs/>
          <w:szCs w:val="23"/>
        </w:rPr>
        <w:t xml:space="preserve"> </w:t>
      </w:r>
      <w:r>
        <w:rPr>
          <w:rFonts w:eastAsia="Dotum"/>
          <w:bCs/>
          <w:szCs w:val="23"/>
        </w:rPr>
        <w:t>outreach event such as Suffield on the Green</w:t>
      </w:r>
    </w:p>
    <w:p w14:paraId="73D28B82" w14:textId="08BF27A7" w:rsidR="00952FD4" w:rsidRDefault="002C440C" w:rsidP="002C440C">
      <w:pPr>
        <w:pStyle w:val="NormalWeb"/>
        <w:numPr>
          <w:ilvl w:val="0"/>
          <w:numId w:val="2"/>
        </w:numPr>
        <w:rPr>
          <w:rFonts w:eastAsia="Dotum"/>
          <w:bCs/>
          <w:szCs w:val="23"/>
        </w:rPr>
      </w:pPr>
      <w:r>
        <w:rPr>
          <w:rFonts w:eastAsia="Dotum"/>
          <w:bCs/>
          <w:szCs w:val="23"/>
        </w:rPr>
        <w:t>Help</w:t>
      </w:r>
      <w:r w:rsidR="00952FD4">
        <w:rPr>
          <w:rFonts w:eastAsia="Dotum"/>
          <w:bCs/>
          <w:szCs w:val="23"/>
        </w:rPr>
        <w:t xml:space="preserve"> the church contact or </w:t>
      </w:r>
      <w:r w:rsidR="009B70CC">
        <w:rPr>
          <w:rFonts w:eastAsia="Dotum"/>
          <w:bCs/>
          <w:szCs w:val="23"/>
        </w:rPr>
        <w:t>assist</w:t>
      </w:r>
      <w:r w:rsidR="00952FD4">
        <w:rPr>
          <w:rFonts w:eastAsia="Dotum"/>
          <w:bCs/>
          <w:szCs w:val="23"/>
        </w:rPr>
        <w:t xml:space="preserve"> a person in need</w:t>
      </w:r>
    </w:p>
    <w:p w14:paraId="46722600" w14:textId="1FCAAFF8" w:rsidR="00952FD4" w:rsidRDefault="002C440C" w:rsidP="002C440C">
      <w:pPr>
        <w:pStyle w:val="NormalWeb"/>
        <w:numPr>
          <w:ilvl w:val="0"/>
          <w:numId w:val="2"/>
        </w:numPr>
        <w:rPr>
          <w:rFonts w:eastAsia="Dotum"/>
          <w:bCs/>
          <w:szCs w:val="23"/>
        </w:rPr>
      </w:pPr>
      <w:r>
        <w:rPr>
          <w:rFonts w:eastAsia="Dotum"/>
          <w:bCs/>
          <w:szCs w:val="23"/>
        </w:rPr>
        <w:t xml:space="preserve">Volunteer </w:t>
      </w:r>
      <w:r w:rsidR="00D135F3">
        <w:rPr>
          <w:rFonts w:eastAsia="Dotum"/>
          <w:bCs/>
          <w:szCs w:val="23"/>
        </w:rPr>
        <w:t xml:space="preserve">your skills </w:t>
      </w:r>
      <w:r>
        <w:rPr>
          <w:rFonts w:eastAsia="Dotum"/>
          <w:bCs/>
          <w:szCs w:val="23"/>
        </w:rPr>
        <w:t>to h</w:t>
      </w:r>
      <w:r w:rsidR="000B72E7">
        <w:rPr>
          <w:rFonts w:eastAsia="Dotum"/>
          <w:bCs/>
          <w:szCs w:val="23"/>
        </w:rPr>
        <w:t xml:space="preserve">elp the church with social media </w:t>
      </w:r>
      <w:r>
        <w:rPr>
          <w:rFonts w:eastAsia="Dotum"/>
          <w:bCs/>
          <w:szCs w:val="23"/>
        </w:rPr>
        <w:t>outreach</w:t>
      </w:r>
    </w:p>
    <w:p w14:paraId="78B06313" w14:textId="3A04A846" w:rsidR="0096297A" w:rsidRPr="0096297A" w:rsidRDefault="0096297A" w:rsidP="0096297A">
      <w:pPr>
        <w:pStyle w:val="Heading1"/>
      </w:pPr>
      <w:r w:rsidRPr="0096297A">
        <w:t>The elder brother was mistaken about His resources</w:t>
      </w:r>
    </w:p>
    <w:p w14:paraId="2870D3E7" w14:textId="21A1E7B5" w:rsidR="004D3D7C" w:rsidRDefault="003F1D6A" w:rsidP="003F1D6A">
      <w:r>
        <w:t xml:space="preserve">He thought he </w:t>
      </w:r>
      <w:r w:rsidR="00621982">
        <w:t xml:space="preserve">was poor.   He </w:t>
      </w:r>
      <w:r w:rsidR="00DA3A47">
        <w:t xml:space="preserve">said he could not even get a </w:t>
      </w:r>
      <w:r>
        <w:t>baby goat to celebrate with.</w:t>
      </w:r>
      <w:r w:rsidR="00DA3A47">
        <w:t xml:space="preserve">   </w:t>
      </w:r>
      <w:r w:rsidR="00FF65BC">
        <w:t xml:space="preserve">Did he think his Father was stingy?  </w:t>
      </w:r>
      <w:r w:rsidR="004D3D7C">
        <w:t xml:space="preserve"> Did he think he was not privileged to shar</w:t>
      </w:r>
      <w:r w:rsidR="00FC15A2">
        <w:t>e</w:t>
      </w:r>
      <w:r w:rsidR="004D3D7C">
        <w:t xml:space="preserve"> in the family wealth?  Whatever he thought, it was clearly a misconception.   </w:t>
      </w:r>
    </w:p>
    <w:p w14:paraId="7C2CA9CE" w14:textId="587B4F6D" w:rsidR="00A352F9" w:rsidRDefault="00A352F9" w:rsidP="003F1D6A"/>
    <w:p w14:paraId="0DA2F1BA" w14:textId="6C21E45C" w:rsidR="00A352F9" w:rsidRDefault="00A352F9" w:rsidP="003F1D6A">
      <w:r>
        <w:t>But that misconception is a picture of us</w:t>
      </w:r>
      <w:r w:rsidR="00FC15A2">
        <w:t>,</w:t>
      </w:r>
      <w:r>
        <w:t xml:space="preserve"> I am afraid.  </w:t>
      </w:r>
      <w:r w:rsidR="001A70D1">
        <w:t xml:space="preserve">Even though we are children of </w:t>
      </w:r>
      <w:r w:rsidR="00FC15A2">
        <w:t>G</w:t>
      </w:r>
      <w:r w:rsidR="001A70D1">
        <w:t>od, w</w:t>
      </w:r>
      <w:r>
        <w:t>e think of ourselves as having no resources</w:t>
      </w:r>
      <w:r w:rsidR="001A70D1">
        <w:t xml:space="preserve"> and we act as if we ha</w:t>
      </w:r>
      <w:r w:rsidR="00DD2716">
        <w:t>ve</w:t>
      </w:r>
      <w:r w:rsidR="001A70D1">
        <w:t xml:space="preserve"> no resources.  </w:t>
      </w:r>
    </w:p>
    <w:p w14:paraId="7F9453F9" w14:textId="77777777" w:rsidR="004D3D7C" w:rsidRDefault="004D3D7C" w:rsidP="003F1D6A"/>
    <w:p w14:paraId="12D6E8C1" w14:textId="4420F486" w:rsidR="000B5CBD" w:rsidRDefault="00DA3A47" w:rsidP="003F1D6A">
      <w:r>
        <w:t xml:space="preserve">But </w:t>
      </w:r>
      <w:r w:rsidR="00AF56C7">
        <w:t xml:space="preserve">the elder son’s </w:t>
      </w:r>
      <w:r w:rsidR="00DD2716">
        <w:t>f</w:t>
      </w:r>
      <w:r>
        <w:t xml:space="preserve">ather gave </w:t>
      </w:r>
      <w:r w:rsidR="00AF56C7">
        <w:t xml:space="preserve">a </w:t>
      </w:r>
      <w:r>
        <w:t xml:space="preserve">completely different picture!  </w:t>
      </w:r>
      <w:r w:rsidR="003F1D6A">
        <w:t>His father said, "</w:t>
      </w:r>
      <w:r w:rsidR="00FE2142">
        <w:t>E</w:t>
      </w:r>
      <w:r w:rsidR="003F1D6A">
        <w:t>verything I have is yours"</w:t>
      </w:r>
      <w:r w:rsidR="00FE2142">
        <w:t xml:space="preserve"> (Luke 15:31).  </w:t>
      </w:r>
      <w:r w:rsidR="00A24BDF">
        <w:t xml:space="preserve"> The </w:t>
      </w:r>
      <w:r w:rsidR="00DD2716">
        <w:t>f</w:t>
      </w:r>
      <w:r w:rsidR="00A24BDF">
        <w:t>ather’s resources were his resources!    Since the</w:t>
      </w:r>
      <w:r w:rsidR="005C491A">
        <w:t xml:space="preserve"> younger</w:t>
      </w:r>
      <w:r w:rsidR="00A24BDF">
        <w:t xml:space="preserve"> brother had taken his share of the inheritance already, all that was left would come to </w:t>
      </w:r>
      <w:r w:rsidR="005C491A">
        <w:t>the elder brother</w:t>
      </w:r>
      <w:r w:rsidR="00A24BDF">
        <w:t xml:space="preserve">.  He would receive it all!   </w:t>
      </w:r>
      <w:r w:rsidR="000B5CBD">
        <w:t xml:space="preserve">I think the </w:t>
      </w:r>
      <w:r w:rsidR="00DD2716">
        <w:t>f</w:t>
      </w:r>
      <w:r w:rsidR="000B5CBD">
        <w:t xml:space="preserve">ather was also hinting that the brother </w:t>
      </w:r>
      <w:r w:rsidR="003F1D6A">
        <w:t xml:space="preserve">could have been feasting quite often </w:t>
      </w:r>
      <w:r w:rsidR="000B5CBD">
        <w:t xml:space="preserve">if he had asked!   </w:t>
      </w:r>
      <w:r w:rsidR="002F4C8D">
        <w:t>Certainly,</w:t>
      </w:r>
      <w:r w:rsidR="000947FB">
        <w:t xml:space="preserve"> he was letting him know that he was not without resources.  He had access to far more than he was using.  </w:t>
      </w:r>
      <w:r w:rsidR="004F6392">
        <w:t xml:space="preserve"> </w:t>
      </w:r>
    </w:p>
    <w:p w14:paraId="3884C85D" w14:textId="5907657C" w:rsidR="004F6392" w:rsidRDefault="004F6392" w:rsidP="003F1D6A"/>
    <w:p w14:paraId="0BCD2DC0" w14:textId="14EEDD05" w:rsidR="004F6392" w:rsidRDefault="004F6392" w:rsidP="003F1D6A">
      <w:r>
        <w:t xml:space="preserve">Oh, how much like us.  In Jesus we have access to far more than we are using.  </w:t>
      </w:r>
      <w:r w:rsidR="008C4160">
        <w:t xml:space="preserve">Our heavenly Father has resources available to us in Jesus that </w:t>
      </w:r>
      <w:r w:rsidR="00C168DB">
        <w:t xml:space="preserve">are more then we can conceive. </w:t>
      </w:r>
    </w:p>
    <w:p w14:paraId="35FF7993" w14:textId="77777777" w:rsidR="000B5CBD" w:rsidRDefault="000B5CBD" w:rsidP="003F1D6A"/>
    <w:p w14:paraId="078846C1" w14:textId="77430A39" w:rsidR="00333920" w:rsidRDefault="006A673E" w:rsidP="003F1D6A">
      <w:r>
        <w:t>Since</w:t>
      </w:r>
      <w:r w:rsidR="002B2180">
        <w:t xml:space="preserve"> the older brother did not have a true conception of his resources, he was also missing out on the joy they could’ve gone with it.  </w:t>
      </w:r>
      <w:r w:rsidR="003F1D6A">
        <w:t xml:space="preserve">We </w:t>
      </w:r>
      <w:r w:rsidR="004F6392">
        <w:t>might even</w:t>
      </w:r>
      <w:r w:rsidR="003F1D6A">
        <w:t xml:space="preserve"> describe h</w:t>
      </w:r>
      <w:r w:rsidR="002B2180">
        <w:t>i</w:t>
      </w:r>
      <w:r w:rsidR="003F1D6A">
        <w:t>m as a sourpuss</w:t>
      </w:r>
      <w:r w:rsidR="002B2180">
        <w:t xml:space="preserve">.   </w:t>
      </w:r>
      <w:r w:rsidR="003F7519">
        <w:t>I</w:t>
      </w:r>
      <w:r w:rsidR="00E37376">
        <w:t xml:space="preserve">’m afraid there are a lot of Christians like </w:t>
      </w:r>
      <w:r w:rsidR="004F6392">
        <w:t>him</w:t>
      </w:r>
      <w:r w:rsidR="00E37376">
        <w:t xml:space="preserve"> today.  </w:t>
      </w:r>
      <w:r w:rsidR="004F6392">
        <w:t>Since, t</w:t>
      </w:r>
      <w:r w:rsidR="00E37376">
        <w:t xml:space="preserve">hey are very much mistaken about their </w:t>
      </w:r>
      <w:r w:rsidR="00C168DB">
        <w:t xml:space="preserve">spiritual </w:t>
      </w:r>
      <w:r w:rsidR="00E37376">
        <w:t>resources</w:t>
      </w:r>
      <w:r w:rsidR="004F6392">
        <w:t>, they are also without the joy that they should have</w:t>
      </w:r>
      <w:r w:rsidR="00E37376">
        <w:t>.</w:t>
      </w:r>
      <w:r w:rsidR="00950B2A">
        <w:t xml:space="preserve">  </w:t>
      </w:r>
      <w:r w:rsidR="003F7519">
        <w:t>Our heart</w:t>
      </w:r>
      <w:r w:rsidR="00950B2A">
        <w:t>s</w:t>
      </w:r>
      <w:r w:rsidR="003F7519">
        <w:t xml:space="preserve"> falter and we join the chorus of our </w:t>
      </w:r>
      <w:r w:rsidR="00333920">
        <w:t xml:space="preserve">own </w:t>
      </w:r>
      <w:r w:rsidR="003F7519">
        <w:t>de</w:t>
      </w:r>
      <w:r w:rsidR="00333920">
        <w:t xml:space="preserve">tractors who say to us as the Psalmist’s ancient enemies said to him, </w:t>
      </w:r>
    </w:p>
    <w:p w14:paraId="6524BB90" w14:textId="613B58E0" w:rsidR="00333920" w:rsidRDefault="00333920" w:rsidP="00333920">
      <w:pPr>
        <w:pStyle w:val="Quote"/>
      </w:pPr>
      <w:r>
        <w:t>"There is no help for you in God."</w:t>
      </w:r>
      <w:r>
        <w:tab/>
        <w:t xml:space="preserve">  Ps 3:2 NRSV</w:t>
      </w:r>
    </w:p>
    <w:p w14:paraId="3CCD7679" w14:textId="3C087D4A" w:rsidR="00333920" w:rsidRDefault="00333920" w:rsidP="00333920">
      <w:r>
        <w:t xml:space="preserve">We become discouraged and filled with doubts.  </w:t>
      </w:r>
    </w:p>
    <w:p w14:paraId="2CBB4591" w14:textId="2768A2AB" w:rsidR="00333920" w:rsidRDefault="00333920" w:rsidP="00333920"/>
    <w:p w14:paraId="03FC46B1" w14:textId="2F0E7010" w:rsidR="002250AD" w:rsidRDefault="002250AD" w:rsidP="00333920">
      <w:r>
        <w:t>What we need is a more accurate and a God-given assessment of our true spiritual resources.   Listen to the Psalmist’s answer</w:t>
      </w:r>
      <w:r w:rsidR="00950B2A">
        <w:t xml:space="preserve">; </w:t>
      </w:r>
    </w:p>
    <w:p w14:paraId="639BE63E" w14:textId="080C4777" w:rsidR="002250AD" w:rsidRDefault="00D874E3" w:rsidP="00D874E3">
      <w:pPr>
        <w:pStyle w:val="Quote"/>
      </w:pPr>
      <w:r>
        <w:t xml:space="preserve">But you, O Lord, are a shield around me, my glory, and the one who </w:t>
      </w:r>
      <w:proofErr w:type="gramStart"/>
      <w:r>
        <w:t>lifts up</w:t>
      </w:r>
      <w:proofErr w:type="gramEnd"/>
      <w:r>
        <w:t xml:space="preserve"> my head.</w:t>
      </w:r>
      <w:r>
        <w:br/>
        <w:t>I cry aloud to the Lord, and he answers me from his holy hill. Ps 3:3-4 NRSV</w:t>
      </w:r>
    </w:p>
    <w:p w14:paraId="11330778" w14:textId="6DB23353" w:rsidR="002250AD" w:rsidRDefault="002250AD" w:rsidP="00333920"/>
    <w:p w14:paraId="1E693740" w14:textId="51BD1CD0" w:rsidR="005F4F16" w:rsidRDefault="005F4F16" w:rsidP="003F1D6A">
      <w:r>
        <w:t>For example</w:t>
      </w:r>
      <w:r w:rsidR="004C392C">
        <w:t>,</w:t>
      </w:r>
      <w:r>
        <w:t xml:space="preserve"> repeatedly we are encoura</w:t>
      </w:r>
      <w:r w:rsidR="004C392C">
        <w:t>ged in the Scripture</w:t>
      </w:r>
      <w:r w:rsidR="003C1EE8">
        <w:t xml:space="preserve"> that God will give his people joy.</w:t>
      </w:r>
    </w:p>
    <w:p w14:paraId="616356E8" w14:textId="3A764DAC" w:rsidR="00D37438" w:rsidRDefault="003F1D6A" w:rsidP="003C1EE8">
      <w:pPr>
        <w:jc w:val="center"/>
        <w:rPr>
          <w:rStyle w:val="QuoteChar"/>
        </w:rPr>
      </w:pPr>
      <w:r w:rsidRPr="005F4F16">
        <w:rPr>
          <w:rStyle w:val="QuoteChar"/>
        </w:rPr>
        <w:t>"</w:t>
      </w:r>
      <w:r w:rsidR="00D37438" w:rsidRPr="005F4F16">
        <w:rPr>
          <w:rStyle w:val="QuoteChar"/>
        </w:rPr>
        <w:t>T</w:t>
      </w:r>
      <w:r w:rsidRPr="005F4F16">
        <w:rPr>
          <w:rStyle w:val="QuoteChar"/>
        </w:rPr>
        <w:t xml:space="preserve">he joy of the Lord is </w:t>
      </w:r>
      <w:r w:rsidR="005F4F16" w:rsidRPr="005F4F16">
        <w:rPr>
          <w:rStyle w:val="QuoteChar"/>
        </w:rPr>
        <w:t>y</w:t>
      </w:r>
      <w:r w:rsidRPr="005F4F16">
        <w:rPr>
          <w:rStyle w:val="QuoteChar"/>
        </w:rPr>
        <w:t>our strength</w:t>
      </w:r>
      <w:r w:rsidR="005F4F16" w:rsidRPr="005F4F16">
        <w:rPr>
          <w:rStyle w:val="QuoteChar"/>
        </w:rPr>
        <w:t>” (Neh.</w:t>
      </w:r>
      <w:r w:rsidR="005F4F16">
        <w:rPr>
          <w:rStyle w:val="QuoteChar"/>
        </w:rPr>
        <w:t xml:space="preserve">  </w:t>
      </w:r>
      <w:r w:rsidR="005F4F16" w:rsidRPr="005F4F16">
        <w:rPr>
          <w:rStyle w:val="QuoteChar"/>
        </w:rPr>
        <w:t>8:10)</w:t>
      </w:r>
    </w:p>
    <w:p w14:paraId="678E8F0E" w14:textId="6313088A" w:rsidR="003C1EE8" w:rsidRDefault="003C1EE8" w:rsidP="003C1EE8">
      <w:pPr>
        <w:jc w:val="center"/>
        <w:rPr>
          <w:rStyle w:val="QuoteChar"/>
        </w:rPr>
      </w:pPr>
    </w:p>
    <w:p w14:paraId="7A573C58" w14:textId="179D5F29" w:rsidR="00C17821" w:rsidRDefault="00550AFA" w:rsidP="00C17821">
      <w:pPr>
        <w:jc w:val="center"/>
        <w:rPr>
          <w:rStyle w:val="QuoteChar"/>
        </w:rPr>
      </w:pPr>
      <w:r w:rsidRPr="00550AFA">
        <w:rPr>
          <w:rStyle w:val="QuoteChar"/>
        </w:rPr>
        <w:t>Though you have not seen him, you love him; and even though you do not see him now, you believe in him and are filled with an inexpressible and glorious joy,</w:t>
      </w:r>
      <w:r w:rsidR="00C17821">
        <w:rPr>
          <w:rStyle w:val="QuoteChar"/>
        </w:rPr>
        <w:t xml:space="preserve"> </w:t>
      </w:r>
      <w:r w:rsidR="00C17821">
        <w:rPr>
          <w:rStyle w:val="QuoteChar"/>
        </w:rPr>
        <w:br/>
      </w:r>
      <w:r w:rsidR="00C17821" w:rsidRPr="00550AFA">
        <w:rPr>
          <w:rStyle w:val="QuoteChar"/>
        </w:rPr>
        <w:t>1 Peter 1:8</w:t>
      </w:r>
      <w:r w:rsidR="00C17821">
        <w:rPr>
          <w:rStyle w:val="QuoteChar"/>
        </w:rPr>
        <w:t xml:space="preserve"> NIV</w:t>
      </w:r>
    </w:p>
    <w:p w14:paraId="0B586078" w14:textId="58799463" w:rsidR="00C17821" w:rsidRDefault="00C17821" w:rsidP="00C17821">
      <w:pPr>
        <w:jc w:val="center"/>
        <w:rPr>
          <w:rStyle w:val="QuoteChar"/>
        </w:rPr>
      </w:pPr>
    </w:p>
    <w:p w14:paraId="6136A30B" w14:textId="7CE5F2F2" w:rsidR="00550AFA" w:rsidRPr="00550AFA" w:rsidRDefault="003677BD" w:rsidP="00805507">
      <w:pPr>
        <w:rPr>
          <w:rStyle w:val="QuoteChar"/>
        </w:rPr>
      </w:pPr>
      <w:r w:rsidRPr="00423A97">
        <w:t>Notice how many of</w:t>
      </w:r>
      <w:r w:rsidR="00D92715" w:rsidRPr="00423A97">
        <w:t xml:space="preserve"> the</w:t>
      </w:r>
      <w:r w:rsidRPr="00423A97">
        <w:t xml:space="preserve"> fruits of the Spirit </w:t>
      </w:r>
      <w:r w:rsidR="00D92715" w:rsidRPr="00423A97">
        <w:t xml:space="preserve">which are operating in the life of every Christian </w:t>
      </w:r>
      <w:r w:rsidRPr="00423A97">
        <w:t>relate to our attitudes and our inner life</w:t>
      </w:r>
      <w:r w:rsidR="00423A97" w:rsidRPr="00423A97">
        <w:t>—every single one of them!</w:t>
      </w:r>
    </w:p>
    <w:p w14:paraId="556B440B" w14:textId="6C8DC073" w:rsidR="00D92715" w:rsidRDefault="00D92715" w:rsidP="00423A97">
      <w:pPr>
        <w:pStyle w:val="Quote"/>
      </w:pPr>
      <w:r>
        <w:t>The fruit of the Spirit is love, joy, peace, forbearance, kindness, goodness, faithfulness, gentleness and self-control.  Gal 5:22-</w:t>
      </w:r>
      <w:proofErr w:type="gramStart"/>
      <w:r>
        <w:t>23  NIV</w:t>
      </w:r>
      <w:proofErr w:type="gramEnd"/>
    </w:p>
    <w:p w14:paraId="4574CAD5" w14:textId="65FDD1EC" w:rsidR="00D92715" w:rsidRDefault="00D92715" w:rsidP="00D92715"/>
    <w:p w14:paraId="34DFAE9A" w14:textId="24AC47A6" w:rsidR="00CB0896" w:rsidRDefault="00423A97" w:rsidP="003F1D6A">
      <w:r>
        <w:t xml:space="preserve">How about the resource that we have for </w:t>
      </w:r>
      <w:r w:rsidR="007D58AB">
        <w:t>victory</w:t>
      </w:r>
      <w:r>
        <w:t xml:space="preserve"> in our </w:t>
      </w:r>
      <w:r w:rsidR="007D58AB">
        <w:t>struggles?</w:t>
      </w:r>
      <w:r>
        <w:t xml:space="preserve">  </w:t>
      </w:r>
      <w:r w:rsidR="007D58AB">
        <w:t>Jesus said,</w:t>
      </w:r>
    </w:p>
    <w:p w14:paraId="1675D791" w14:textId="77777777" w:rsidR="0091100B" w:rsidRDefault="00CB0896" w:rsidP="0091100B">
      <w:pPr>
        <w:pStyle w:val="Quote"/>
      </w:pPr>
      <w:r w:rsidRPr="0091100B">
        <w:t xml:space="preserve">In this world you will have trouble. But take heart! I have overcome the world.”  </w:t>
      </w:r>
    </w:p>
    <w:p w14:paraId="2ABED023" w14:textId="006B96E4" w:rsidR="00CB0896" w:rsidRDefault="00CB0896" w:rsidP="0091100B">
      <w:pPr>
        <w:pStyle w:val="Quote"/>
      </w:pPr>
      <w:r w:rsidRPr="0091100B">
        <w:t xml:space="preserve">John </w:t>
      </w:r>
      <w:proofErr w:type="gramStart"/>
      <w:r w:rsidRPr="0091100B">
        <w:t>16:33  NIV</w:t>
      </w:r>
      <w:proofErr w:type="gramEnd"/>
    </w:p>
    <w:p w14:paraId="3A884BF8" w14:textId="19D74A34" w:rsidR="006C5F8D" w:rsidRDefault="006C5F8D" w:rsidP="006C5F8D"/>
    <w:p w14:paraId="375FFB29" w14:textId="1BC7B3F4" w:rsidR="006C5F8D" w:rsidRDefault="006C5F8D" w:rsidP="006C5F8D">
      <w:pPr>
        <w:pStyle w:val="Quote"/>
      </w:pPr>
      <w:r>
        <w:t>Everyone born of God overcomes the world. This is the victory that has overcome the world, even our faith.  1 John 5:4-</w:t>
      </w:r>
      <w:proofErr w:type="gramStart"/>
      <w:r>
        <w:t>5  NIV</w:t>
      </w:r>
      <w:proofErr w:type="gramEnd"/>
    </w:p>
    <w:p w14:paraId="2F04F0C2" w14:textId="0926FA60" w:rsidR="006C5F8D" w:rsidRDefault="006C5F8D" w:rsidP="006C5F8D"/>
    <w:p w14:paraId="66A1E385" w14:textId="6D0DF426" w:rsidR="0091100B" w:rsidRPr="0091100B" w:rsidRDefault="0091100B" w:rsidP="0091100B">
      <w:pPr>
        <w:pStyle w:val="Quote"/>
      </w:pPr>
      <w:r w:rsidRPr="0091100B">
        <w:t xml:space="preserve">Thanks be to God! He gives us the victory through our Lord Jesus Christ. 1 Cor 15:57 NIV </w:t>
      </w:r>
    </w:p>
    <w:p w14:paraId="6047556E" w14:textId="59A694A8" w:rsidR="0091100B" w:rsidRDefault="0091100B" w:rsidP="0091100B"/>
    <w:p w14:paraId="033A2FD3" w14:textId="6A4971A4" w:rsidR="00CB0896" w:rsidRDefault="00CB0896" w:rsidP="00CB0896"/>
    <w:p w14:paraId="6A8A4A73" w14:textId="00DB7D29" w:rsidR="00CB0896" w:rsidRDefault="006C5F8D" w:rsidP="00CB0896">
      <w:r>
        <w:t>Take heart this morning</w:t>
      </w:r>
      <w:r w:rsidR="00805507">
        <w:t>!</w:t>
      </w:r>
      <w:r>
        <w:t xml:space="preserve">  Your spiritual resources in Jesus are much greater than you imagine.   </w:t>
      </w:r>
      <w:r w:rsidR="00805507">
        <w:t>Just as the father in the parable came out to plead with the eldes</w:t>
      </w:r>
      <w:r w:rsidR="00E4451F">
        <w:t>t</w:t>
      </w:r>
      <w:r w:rsidR="00805507">
        <w:t xml:space="preserve"> son, God sends his Spirit now to </w:t>
      </w:r>
      <w:r>
        <w:t xml:space="preserve">you to </w:t>
      </w:r>
      <w:r w:rsidR="00280772">
        <w:t>encourage</w:t>
      </w:r>
      <w:r>
        <w:t xml:space="preserve"> you </w:t>
      </w:r>
      <w:r w:rsidR="00280772">
        <w:t xml:space="preserve">today. </w:t>
      </w:r>
      <w:r w:rsidR="0056285C">
        <w:t xml:space="preserve"> Here </w:t>
      </w:r>
      <w:r w:rsidR="00AB06AB">
        <w:t xml:space="preserve">the message </w:t>
      </w:r>
      <w:r w:rsidR="0056285C">
        <w:t>clearly, “Son, All that I have is yours</w:t>
      </w:r>
      <w:r w:rsidR="00AB06AB">
        <w:t>!</w:t>
      </w:r>
      <w:r w:rsidR="0056285C">
        <w:t xml:space="preserve">”  </w:t>
      </w:r>
      <w:bookmarkStart w:id="0" w:name="_GoBack"/>
      <w:bookmarkEnd w:id="0"/>
    </w:p>
    <w:p w14:paraId="44E06EAD" w14:textId="01AC7B88" w:rsidR="00CB0896" w:rsidRDefault="00CB0896" w:rsidP="00CB0896"/>
    <w:sectPr w:rsidR="00CB089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B1770A" w14:textId="77777777" w:rsidR="00C30130" w:rsidRDefault="00C30130" w:rsidP="00AD5366">
      <w:r>
        <w:separator/>
      </w:r>
    </w:p>
  </w:endnote>
  <w:endnote w:type="continuationSeparator" w:id="0">
    <w:p w14:paraId="2AFBF4C9" w14:textId="77777777" w:rsidR="00C30130" w:rsidRDefault="00C30130" w:rsidP="00AD5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DINPro-Medium">
    <w:panose1 w:val="02000503030000020004"/>
    <w:charset w:val="00"/>
    <w:family w:val="modern"/>
    <w:notTrueType/>
    <w:pitch w:val="variable"/>
    <w:sig w:usb0="800002AF" w:usb1="4000206A"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 w:name="Segoe Print">
    <w:panose1 w:val="02000600000000000000"/>
    <w:charset w:val="00"/>
    <w:family w:val="auto"/>
    <w:pitch w:val="variable"/>
    <w:sig w:usb0="0000028F"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8502216"/>
      <w:docPartObj>
        <w:docPartGallery w:val="Page Numbers (Bottom of Page)"/>
        <w:docPartUnique/>
      </w:docPartObj>
    </w:sdtPr>
    <w:sdtEndPr>
      <w:rPr>
        <w:noProof/>
      </w:rPr>
    </w:sdtEndPr>
    <w:sdtContent>
      <w:p w14:paraId="22E6C157" w14:textId="77777777" w:rsidR="00AD5366" w:rsidRDefault="00AD5366">
        <w:pPr>
          <w:pStyle w:val="Footer"/>
          <w:jc w:val="right"/>
          <w:rPr>
            <w:noProof/>
          </w:rPr>
        </w:pPr>
        <w:r>
          <w:fldChar w:fldCharType="begin"/>
        </w:r>
        <w:r>
          <w:instrText xml:space="preserve"> PAGE   \* MERGEFORMAT </w:instrText>
        </w:r>
        <w:r>
          <w:fldChar w:fldCharType="separate"/>
        </w:r>
        <w:r>
          <w:rPr>
            <w:noProof/>
          </w:rPr>
          <w:t>2</w:t>
        </w:r>
        <w:r>
          <w:rPr>
            <w:noProof/>
          </w:rPr>
          <w:fldChar w:fldCharType="end"/>
        </w:r>
      </w:p>
      <w:p w14:paraId="76BE7196" w14:textId="58905D6A" w:rsidR="00AD5366" w:rsidRDefault="00AB06AB">
        <w:pPr>
          <w:pStyle w:val="Footer"/>
          <w:jc w:val="right"/>
        </w:pPr>
        <w:r>
          <w:rPr>
            <w:noProof/>
          </w:rPr>
          <w:fldChar w:fldCharType="begin"/>
        </w:r>
        <w:r>
          <w:rPr>
            <w:noProof/>
          </w:rPr>
          <w:instrText xml:space="preserve"> FILENAME   \* MERGEFORMAT </w:instrText>
        </w:r>
        <w:r>
          <w:rPr>
            <w:noProof/>
          </w:rPr>
          <w:fldChar w:fldCharType="separate"/>
        </w:r>
        <w:r w:rsidR="00F877FD">
          <w:rPr>
            <w:noProof/>
          </w:rPr>
          <w:t>Big Brother's Blunders</w:t>
        </w:r>
        <w:r>
          <w:rPr>
            <w:noProof/>
          </w:rPr>
          <w:fldChar w:fldCharType="end"/>
        </w:r>
      </w:p>
    </w:sdtContent>
  </w:sdt>
  <w:p w14:paraId="6E765ABF" w14:textId="77777777" w:rsidR="00AD5366" w:rsidRDefault="00AD53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118AB0" w14:textId="77777777" w:rsidR="00C30130" w:rsidRDefault="00C30130" w:rsidP="00AD5366">
      <w:r>
        <w:separator/>
      </w:r>
    </w:p>
  </w:footnote>
  <w:footnote w:type="continuationSeparator" w:id="0">
    <w:p w14:paraId="2662349A" w14:textId="77777777" w:rsidR="00C30130" w:rsidRDefault="00C30130" w:rsidP="00AD53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DC4B0E"/>
    <w:multiLevelType w:val="hybridMultilevel"/>
    <w:tmpl w:val="5CFCA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C793C6B"/>
    <w:multiLevelType w:val="hybridMultilevel"/>
    <w:tmpl w:val="09BCB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formsDesig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97A"/>
    <w:rsid w:val="0000112D"/>
    <w:rsid w:val="00040F59"/>
    <w:rsid w:val="00090283"/>
    <w:rsid w:val="000947FB"/>
    <w:rsid w:val="000A38B2"/>
    <w:rsid w:val="000A6549"/>
    <w:rsid w:val="000B0EA9"/>
    <w:rsid w:val="000B1262"/>
    <w:rsid w:val="000B5CBD"/>
    <w:rsid w:val="000B72E7"/>
    <w:rsid w:val="000D3F46"/>
    <w:rsid w:val="00131FC4"/>
    <w:rsid w:val="001322E5"/>
    <w:rsid w:val="0013528E"/>
    <w:rsid w:val="00172A25"/>
    <w:rsid w:val="00185957"/>
    <w:rsid w:val="001916F6"/>
    <w:rsid w:val="001A0BEA"/>
    <w:rsid w:val="001A3669"/>
    <w:rsid w:val="001A70D1"/>
    <w:rsid w:val="001B6119"/>
    <w:rsid w:val="001B7EE1"/>
    <w:rsid w:val="001C2B6D"/>
    <w:rsid w:val="001C34D6"/>
    <w:rsid w:val="001F6458"/>
    <w:rsid w:val="001F7822"/>
    <w:rsid w:val="002175EF"/>
    <w:rsid w:val="002250AD"/>
    <w:rsid w:val="002250FA"/>
    <w:rsid w:val="00232E99"/>
    <w:rsid w:val="00246F60"/>
    <w:rsid w:val="0026216E"/>
    <w:rsid w:val="00274DB7"/>
    <w:rsid w:val="00280772"/>
    <w:rsid w:val="002B2180"/>
    <w:rsid w:val="002B593C"/>
    <w:rsid w:val="002C440C"/>
    <w:rsid w:val="002D1EF0"/>
    <w:rsid w:val="002D363C"/>
    <w:rsid w:val="002F4C8D"/>
    <w:rsid w:val="002F5404"/>
    <w:rsid w:val="0030224F"/>
    <w:rsid w:val="003043B0"/>
    <w:rsid w:val="0030580E"/>
    <w:rsid w:val="00316C59"/>
    <w:rsid w:val="00320AA4"/>
    <w:rsid w:val="0032458B"/>
    <w:rsid w:val="0032642D"/>
    <w:rsid w:val="00333920"/>
    <w:rsid w:val="00341B20"/>
    <w:rsid w:val="0035707E"/>
    <w:rsid w:val="003571F3"/>
    <w:rsid w:val="0036177C"/>
    <w:rsid w:val="003677BD"/>
    <w:rsid w:val="00381A7B"/>
    <w:rsid w:val="003C1EE8"/>
    <w:rsid w:val="003D5EB1"/>
    <w:rsid w:val="003E0105"/>
    <w:rsid w:val="003E17A3"/>
    <w:rsid w:val="003F1D6A"/>
    <w:rsid w:val="003F7519"/>
    <w:rsid w:val="004131FC"/>
    <w:rsid w:val="00420800"/>
    <w:rsid w:val="00423A97"/>
    <w:rsid w:val="00451325"/>
    <w:rsid w:val="00470E2C"/>
    <w:rsid w:val="0047582A"/>
    <w:rsid w:val="00487F47"/>
    <w:rsid w:val="004C0E9C"/>
    <w:rsid w:val="004C392C"/>
    <w:rsid w:val="004C5C17"/>
    <w:rsid w:val="004D3D7C"/>
    <w:rsid w:val="004F6392"/>
    <w:rsid w:val="00500AA4"/>
    <w:rsid w:val="00501964"/>
    <w:rsid w:val="005040DE"/>
    <w:rsid w:val="005124D3"/>
    <w:rsid w:val="00526565"/>
    <w:rsid w:val="00531823"/>
    <w:rsid w:val="00537B35"/>
    <w:rsid w:val="00550AFA"/>
    <w:rsid w:val="00554C34"/>
    <w:rsid w:val="0056285C"/>
    <w:rsid w:val="005719D2"/>
    <w:rsid w:val="00583C12"/>
    <w:rsid w:val="00591BFE"/>
    <w:rsid w:val="005A0A7C"/>
    <w:rsid w:val="005B2859"/>
    <w:rsid w:val="005C491A"/>
    <w:rsid w:val="005E2035"/>
    <w:rsid w:val="005F4F16"/>
    <w:rsid w:val="00621982"/>
    <w:rsid w:val="00626F3C"/>
    <w:rsid w:val="00640257"/>
    <w:rsid w:val="006525CD"/>
    <w:rsid w:val="006765EE"/>
    <w:rsid w:val="00690F8C"/>
    <w:rsid w:val="00693DF7"/>
    <w:rsid w:val="00693F18"/>
    <w:rsid w:val="006A673E"/>
    <w:rsid w:val="006B10AC"/>
    <w:rsid w:val="006B70E4"/>
    <w:rsid w:val="006C5F8D"/>
    <w:rsid w:val="0070696F"/>
    <w:rsid w:val="007568B1"/>
    <w:rsid w:val="007729CC"/>
    <w:rsid w:val="007960E2"/>
    <w:rsid w:val="007A55D5"/>
    <w:rsid w:val="007B658C"/>
    <w:rsid w:val="007C44A5"/>
    <w:rsid w:val="007D58AB"/>
    <w:rsid w:val="007D68EA"/>
    <w:rsid w:val="007E0631"/>
    <w:rsid w:val="007F2FC0"/>
    <w:rsid w:val="00805507"/>
    <w:rsid w:val="00807294"/>
    <w:rsid w:val="00823F1A"/>
    <w:rsid w:val="00845A2A"/>
    <w:rsid w:val="00845C53"/>
    <w:rsid w:val="00867AA6"/>
    <w:rsid w:val="0089376F"/>
    <w:rsid w:val="008C4160"/>
    <w:rsid w:val="008E24BE"/>
    <w:rsid w:val="008E3D4D"/>
    <w:rsid w:val="008F5B3E"/>
    <w:rsid w:val="0091100B"/>
    <w:rsid w:val="00926AEA"/>
    <w:rsid w:val="00926D29"/>
    <w:rsid w:val="0093095F"/>
    <w:rsid w:val="00937DB0"/>
    <w:rsid w:val="00950B2A"/>
    <w:rsid w:val="00952FD4"/>
    <w:rsid w:val="0096297A"/>
    <w:rsid w:val="00985350"/>
    <w:rsid w:val="00987A33"/>
    <w:rsid w:val="009A17C2"/>
    <w:rsid w:val="009B70CC"/>
    <w:rsid w:val="009D4C55"/>
    <w:rsid w:val="009F3417"/>
    <w:rsid w:val="00A24BDF"/>
    <w:rsid w:val="00A352F9"/>
    <w:rsid w:val="00A44B6F"/>
    <w:rsid w:val="00A476A1"/>
    <w:rsid w:val="00A73E40"/>
    <w:rsid w:val="00A87704"/>
    <w:rsid w:val="00AB06AB"/>
    <w:rsid w:val="00AD5366"/>
    <w:rsid w:val="00AD7C8B"/>
    <w:rsid w:val="00AE48E7"/>
    <w:rsid w:val="00AF1EA5"/>
    <w:rsid w:val="00AF56C7"/>
    <w:rsid w:val="00AF5CF0"/>
    <w:rsid w:val="00B1147B"/>
    <w:rsid w:val="00B2653C"/>
    <w:rsid w:val="00B30F98"/>
    <w:rsid w:val="00B4502D"/>
    <w:rsid w:val="00B63FA6"/>
    <w:rsid w:val="00B903E4"/>
    <w:rsid w:val="00BA3247"/>
    <w:rsid w:val="00BA35DB"/>
    <w:rsid w:val="00BC6073"/>
    <w:rsid w:val="00BD636D"/>
    <w:rsid w:val="00BE1F35"/>
    <w:rsid w:val="00C01A16"/>
    <w:rsid w:val="00C168DB"/>
    <w:rsid w:val="00C17821"/>
    <w:rsid w:val="00C24C12"/>
    <w:rsid w:val="00C27020"/>
    <w:rsid w:val="00C30130"/>
    <w:rsid w:val="00C45605"/>
    <w:rsid w:val="00C82EDA"/>
    <w:rsid w:val="00C840E2"/>
    <w:rsid w:val="00C96B8D"/>
    <w:rsid w:val="00CA39E3"/>
    <w:rsid w:val="00CB0896"/>
    <w:rsid w:val="00CB08AF"/>
    <w:rsid w:val="00CB1D95"/>
    <w:rsid w:val="00CC22DC"/>
    <w:rsid w:val="00CD0812"/>
    <w:rsid w:val="00CD52A9"/>
    <w:rsid w:val="00CD5BD8"/>
    <w:rsid w:val="00CF0C4A"/>
    <w:rsid w:val="00D07D84"/>
    <w:rsid w:val="00D11814"/>
    <w:rsid w:val="00D135F3"/>
    <w:rsid w:val="00D368BD"/>
    <w:rsid w:val="00D37438"/>
    <w:rsid w:val="00D5697D"/>
    <w:rsid w:val="00D81028"/>
    <w:rsid w:val="00D874E3"/>
    <w:rsid w:val="00D92715"/>
    <w:rsid w:val="00D94BD9"/>
    <w:rsid w:val="00DA3A47"/>
    <w:rsid w:val="00DC5DC2"/>
    <w:rsid w:val="00DD2716"/>
    <w:rsid w:val="00DE62DF"/>
    <w:rsid w:val="00E037AC"/>
    <w:rsid w:val="00E37376"/>
    <w:rsid w:val="00E4451F"/>
    <w:rsid w:val="00E62722"/>
    <w:rsid w:val="00E954FE"/>
    <w:rsid w:val="00EA782B"/>
    <w:rsid w:val="00EC5EC9"/>
    <w:rsid w:val="00EF7EA1"/>
    <w:rsid w:val="00F10017"/>
    <w:rsid w:val="00F22FE1"/>
    <w:rsid w:val="00F276B5"/>
    <w:rsid w:val="00F5499F"/>
    <w:rsid w:val="00F627A8"/>
    <w:rsid w:val="00F72CB8"/>
    <w:rsid w:val="00F767DB"/>
    <w:rsid w:val="00F86453"/>
    <w:rsid w:val="00F873E6"/>
    <w:rsid w:val="00F877FD"/>
    <w:rsid w:val="00F92D54"/>
    <w:rsid w:val="00FA2164"/>
    <w:rsid w:val="00FA6BC8"/>
    <w:rsid w:val="00FB6839"/>
    <w:rsid w:val="00FC15A2"/>
    <w:rsid w:val="00FC5918"/>
    <w:rsid w:val="00FD2687"/>
    <w:rsid w:val="00FD41B9"/>
    <w:rsid w:val="00FE2142"/>
    <w:rsid w:val="00FF2A11"/>
    <w:rsid w:val="00FF65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C84976"/>
  <w15:chartTrackingRefBased/>
  <w15:docId w15:val="{86566E5D-3E6A-4B81-A922-A196BCF76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6297A"/>
    <w:pPr>
      <w:spacing w:after="0" w:line="240" w:lineRule="auto"/>
    </w:pPr>
    <w:rPr>
      <w:rFonts w:ascii="Arial" w:eastAsia="Batang" w:hAnsi="Arial" w:cs="Arial"/>
      <w:color w:val="000000"/>
      <w:sz w:val="24"/>
    </w:rPr>
  </w:style>
  <w:style w:type="paragraph" w:styleId="Heading1">
    <w:name w:val="heading 1"/>
    <w:basedOn w:val="Normal"/>
    <w:next w:val="Normal"/>
    <w:link w:val="Heading1Char"/>
    <w:uiPriority w:val="9"/>
    <w:qFormat/>
    <w:rsid w:val="0096297A"/>
    <w:pPr>
      <w:keepNext/>
      <w:keepLines/>
      <w:spacing w:before="480"/>
      <w:outlineLvl w:val="0"/>
    </w:pPr>
    <w:rPr>
      <w:rFonts w:ascii="Franklin Gothic Medium" w:eastAsiaTheme="majorEastAsia" w:hAnsi="Franklin Gothic Medium" w:cstheme="majorBidi"/>
      <w:bCs/>
      <w:color w:val="3E762A" w:themeColor="accent1" w:themeShade="BF"/>
      <w:sz w:val="32"/>
      <w:szCs w:val="28"/>
    </w:rPr>
  </w:style>
  <w:style w:type="paragraph" w:styleId="Heading2">
    <w:name w:val="heading 2"/>
    <w:basedOn w:val="Normal"/>
    <w:next w:val="Normal"/>
    <w:link w:val="Heading2Char"/>
    <w:uiPriority w:val="9"/>
    <w:unhideWhenUsed/>
    <w:qFormat/>
    <w:rsid w:val="0096297A"/>
    <w:pPr>
      <w:spacing w:before="80"/>
      <w:outlineLvl w:val="1"/>
    </w:pPr>
    <w:rPr>
      <w:rFonts w:asciiTheme="majorHAnsi" w:eastAsiaTheme="majorEastAsia" w:hAnsiTheme="majorHAnsi" w:cstheme="majorBidi"/>
      <w:b/>
      <w:color w:val="939F27" w:themeColor="accent3" w:themeShade="BF"/>
      <w:sz w:val="32"/>
      <w:szCs w:val="28"/>
    </w:rPr>
  </w:style>
  <w:style w:type="paragraph" w:styleId="Heading3">
    <w:name w:val="heading 3"/>
    <w:basedOn w:val="Normal"/>
    <w:next w:val="Normal"/>
    <w:link w:val="Heading3Char"/>
    <w:uiPriority w:val="9"/>
    <w:unhideWhenUsed/>
    <w:qFormat/>
    <w:rsid w:val="0096297A"/>
    <w:pPr>
      <w:keepNext/>
      <w:keepLines/>
      <w:spacing w:before="200"/>
      <w:outlineLvl w:val="2"/>
    </w:pPr>
    <w:rPr>
      <w:rFonts w:ascii="Franklin Gothic Medium" w:eastAsiaTheme="majorEastAsia" w:hAnsi="Franklin Gothic Medium" w:cstheme="majorBidi"/>
      <w:b/>
      <w:bCs/>
      <w:color w:val="95921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uiPriority w:val="29"/>
    <w:qFormat/>
    <w:rsid w:val="0096297A"/>
    <w:pPr>
      <w:spacing w:before="160" w:line="288" w:lineRule="auto"/>
      <w:ind w:left="432" w:right="432"/>
      <w:jc w:val="center"/>
    </w:pPr>
    <w:rPr>
      <w:rFonts w:asciiTheme="minorHAnsi" w:hAnsiTheme="minorHAnsi" w:cstheme="minorBidi"/>
      <w:i/>
      <w:iCs/>
      <w:color w:val="014A3A" w:themeColor="accent4" w:themeShade="80"/>
    </w:rPr>
  </w:style>
  <w:style w:type="character" w:customStyle="1" w:styleId="QuoteChar">
    <w:name w:val="Quote Char"/>
    <w:basedOn w:val="DefaultParagraphFont"/>
    <w:link w:val="Quote"/>
    <w:uiPriority w:val="29"/>
    <w:rsid w:val="0096297A"/>
    <w:rPr>
      <w:rFonts w:eastAsia="Batang"/>
      <w:i/>
      <w:iCs/>
      <w:color w:val="014A3A" w:themeColor="accent4" w:themeShade="80"/>
      <w:sz w:val="24"/>
    </w:rPr>
  </w:style>
  <w:style w:type="character" w:customStyle="1" w:styleId="Heading2Char">
    <w:name w:val="Heading 2 Char"/>
    <w:basedOn w:val="DefaultParagraphFont"/>
    <w:link w:val="Heading2"/>
    <w:uiPriority w:val="9"/>
    <w:rsid w:val="0096297A"/>
    <w:rPr>
      <w:rFonts w:asciiTheme="majorHAnsi" w:eastAsiaTheme="majorEastAsia" w:hAnsiTheme="majorHAnsi" w:cstheme="majorBidi"/>
      <w:b/>
      <w:color w:val="939F27" w:themeColor="accent3" w:themeShade="BF"/>
      <w:sz w:val="32"/>
      <w:szCs w:val="28"/>
    </w:rPr>
  </w:style>
  <w:style w:type="paragraph" w:styleId="NormalWeb">
    <w:name w:val="Normal (Web)"/>
    <w:basedOn w:val="Normal"/>
    <w:uiPriority w:val="99"/>
    <w:unhideWhenUsed/>
    <w:rsid w:val="0096297A"/>
    <w:pPr>
      <w:spacing w:before="100" w:beforeAutospacing="1" w:after="100" w:afterAutospacing="1"/>
    </w:pPr>
    <w:rPr>
      <w:rFonts w:eastAsia="Times New Roman"/>
    </w:rPr>
  </w:style>
  <w:style w:type="character" w:customStyle="1" w:styleId="Heading1Char">
    <w:name w:val="Heading 1 Char"/>
    <w:basedOn w:val="DefaultParagraphFont"/>
    <w:link w:val="Heading1"/>
    <w:uiPriority w:val="9"/>
    <w:rsid w:val="0096297A"/>
    <w:rPr>
      <w:rFonts w:ascii="Franklin Gothic Medium" w:eastAsiaTheme="majorEastAsia" w:hAnsi="Franklin Gothic Medium" w:cstheme="majorBidi"/>
      <w:bCs/>
      <w:color w:val="3E762A" w:themeColor="accent1" w:themeShade="BF"/>
      <w:sz w:val="32"/>
      <w:szCs w:val="28"/>
    </w:rPr>
  </w:style>
  <w:style w:type="character" w:customStyle="1" w:styleId="Heading3Char">
    <w:name w:val="Heading 3 Char"/>
    <w:basedOn w:val="DefaultParagraphFont"/>
    <w:link w:val="Heading3"/>
    <w:uiPriority w:val="9"/>
    <w:rsid w:val="0096297A"/>
    <w:rPr>
      <w:rFonts w:ascii="Franklin Gothic Medium" w:eastAsiaTheme="majorEastAsia" w:hAnsi="Franklin Gothic Medium" w:cstheme="majorBidi"/>
      <w:b/>
      <w:bCs/>
      <w:color w:val="95921A"/>
      <w:sz w:val="24"/>
    </w:rPr>
  </w:style>
  <w:style w:type="paragraph" w:styleId="Title">
    <w:name w:val="Title"/>
    <w:basedOn w:val="Normal"/>
    <w:next w:val="Normal"/>
    <w:link w:val="TitleChar"/>
    <w:uiPriority w:val="10"/>
    <w:qFormat/>
    <w:rsid w:val="0096297A"/>
    <w:pPr>
      <w:pBdr>
        <w:bottom w:val="single" w:sz="8" w:space="4" w:color="549E39" w:themeColor="accent1"/>
      </w:pBdr>
      <w:spacing w:after="300"/>
      <w:contextualSpacing/>
    </w:pPr>
    <w:rPr>
      <w:rFonts w:ascii="DINPro-Medium" w:eastAsia="Dotum" w:hAnsi="DINPro-Medium" w:cstheme="majorBidi"/>
      <w:b/>
      <w:color w:val="33473C" w:themeColor="text2" w:themeShade="BF"/>
      <w:spacing w:val="5"/>
      <w:kern w:val="28"/>
      <w:sz w:val="56"/>
      <w:szCs w:val="52"/>
    </w:rPr>
  </w:style>
  <w:style w:type="character" w:customStyle="1" w:styleId="TitleChar">
    <w:name w:val="Title Char"/>
    <w:basedOn w:val="DefaultParagraphFont"/>
    <w:link w:val="Title"/>
    <w:uiPriority w:val="10"/>
    <w:rsid w:val="0096297A"/>
    <w:rPr>
      <w:rFonts w:ascii="DINPro-Medium" w:eastAsia="Dotum" w:hAnsi="DINPro-Medium" w:cstheme="majorBidi"/>
      <w:b/>
      <w:color w:val="33473C" w:themeColor="text2" w:themeShade="BF"/>
      <w:spacing w:val="5"/>
      <w:kern w:val="28"/>
      <w:sz w:val="56"/>
      <w:szCs w:val="52"/>
    </w:rPr>
  </w:style>
  <w:style w:type="paragraph" w:styleId="Subtitle">
    <w:name w:val="Subtitle"/>
    <w:basedOn w:val="Normal"/>
    <w:next w:val="Normal"/>
    <w:link w:val="SubtitleChar"/>
    <w:uiPriority w:val="11"/>
    <w:qFormat/>
    <w:rsid w:val="0096297A"/>
    <w:pPr>
      <w:numPr>
        <w:ilvl w:val="1"/>
      </w:numPr>
    </w:pPr>
    <w:rPr>
      <w:rFonts w:ascii="Franklin Gothic Medium" w:eastAsiaTheme="majorEastAsia" w:hAnsi="Franklin Gothic Medium" w:cstheme="majorBidi"/>
      <w:i/>
      <w:iCs/>
      <w:color w:val="549E39" w:themeColor="accent1"/>
      <w:spacing w:val="15"/>
      <w:sz w:val="22"/>
      <w:szCs w:val="24"/>
    </w:rPr>
  </w:style>
  <w:style w:type="character" w:customStyle="1" w:styleId="SubtitleChar">
    <w:name w:val="Subtitle Char"/>
    <w:basedOn w:val="DefaultParagraphFont"/>
    <w:link w:val="Subtitle"/>
    <w:uiPriority w:val="11"/>
    <w:rsid w:val="0096297A"/>
    <w:rPr>
      <w:rFonts w:ascii="Franklin Gothic Medium" w:eastAsiaTheme="majorEastAsia" w:hAnsi="Franklin Gothic Medium" w:cstheme="majorBidi"/>
      <w:i/>
      <w:iCs/>
      <w:color w:val="549E39" w:themeColor="accent1"/>
      <w:spacing w:val="15"/>
      <w:szCs w:val="24"/>
    </w:rPr>
  </w:style>
  <w:style w:type="character" w:styleId="Emphasis">
    <w:name w:val="Emphasis"/>
    <w:uiPriority w:val="20"/>
    <w:qFormat/>
    <w:rsid w:val="0096297A"/>
    <w:rPr>
      <w:rFonts w:ascii="Segoe Print" w:hAnsi="Segoe Print" w:cstheme="minorBidi"/>
    </w:rPr>
  </w:style>
  <w:style w:type="character" w:styleId="IntenseEmphasis">
    <w:name w:val="Intense Emphasis"/>
    <w:uiPriority w:val="21"/>
    <w:qFormat/>
    <w:rsid w:val="0096297A"/>
    <w:rPr>
      <w:rFonts w:ascii="Lucida Sans" w:hAnsi="Lucida Sans"/>
      <w:b/>
      <w:bCs/>
      <w:i/>
      <w:iCs/>
    </w:rPr>
  </w:style>
  <w:style w:type="character" w:styleId="SubtleReference">
    <w:name w:val="Subtle Reference"/>
    <w:basedOn w:val="DefaultParagraphFont"/>
    <w:uiPriority w:val="31"/>
    <w:qFormat/>
    <w:rsid w:val="0096297A"/>
    <w:rPr>
      <w:smallCaps/>
      <w:color w:val="5A5A5A" w:themeColor="text1" w:themeTint="A5"/>
      <w:sz w:val="32"/>
    </w:rPr>
  </w:style>
  <w:style w:type="paragraph" w:styleId="ListParagraph">
    <w:name w:val="List Paragraph"/>
    <w:basedOn w:val="Normal"/>
    <w:uiPriority w:val="34"/>
    <w:qFormat/>
    <w:rsid w:val="00232E99"/>
    <w:pPr>
      <w:ind w:left="720"/>
      <w:contextualSpacing/>
    </w:pPr>
  </w:style>
  <w:style w:type="paragraph" w:styleId="Header">
    <w:name w:val="header"/>
    <w:basedOn w:val="Normal"/>
    <w:link w:val="HeaderChar"/>
    <w:uiPriority w:val="99"/>
    <w:unhideWhenUsed/>
    <w:rsid w:val="00AD5366"/>
    <w:pPr>
      <w:tabs>
        <w:tab w:val="center" w:pos="4680"/>
        <w:tab w:val="right" w:pos="9360"/>
      </w:tabs>
    </w:pPr>
  </w:style>
  <w:style w:type="character" w:customStyle="1" w:styleId="HeaderChar">
    <w:name w:val="Header Char"/>
    <w:basedOn w:val="DefaultParagraphFont"/>
    <w:link w:val="Header"/>
    <w:uiPriority w:val="99"/>
    <w:rsid w:val="00AD5366"/>
    <w:rPr>
      <w:rFonts w:ascii="Arial" w:eastAsia="Batang" w:hAnsi="Arial" w:cs="Arial"/>
      <w:color w:val="000000"/>
      <w:sz w:val="24"/>
    </w:rPr>
  </w:style>
  <w:style w:type="paragraph" w:styleId="Footer">
    <w:name w:val="footer"/>
    <w:basedOn w:val="Normal"/>
    <w:link w:val="FooterChar"/>
    <w:uiPriority w:val="99"/>
    <w:unhideWhenUsed/>
    <w:rsid w:val="00AD5366"/>
    <w:pPr>
      <w:tabs>
        <w:tab w:val="center" w:pos="4680"/>
        <w:tab w:val="right" w:pos="9360"/>
      </w:tabs>
    </w:pPr>
  </w:style>
  <w:style w:type="character" w:customStyle="1" w:styleId="FooterChar">
    <w:name w:val="Footer Char"/>
    <w:basedOn w:val="DefaultParagraphFont"/>
    <w:link w:val="Footer"/>
    <w:uiPriority w:val="99"/>
    <w:rsid w:val="00AD5366"/>
    <w:rPr>
      <w:rFonts w:ascii="Arial" w:eastAsia="Batang"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04725">
      <w:bodyDiv w:val="1"/>
      <w:marLeft w:val="0"/>
      <w:marRight w:val="0"/>
      <w:marTop w:val="0"/>
      <w:marBottom w:val="0"/>
      <w:divBdr>
        <w:top w:val="none" w:sz="0" w:space="0" w:color="auto"/>
        <w:left w:val="none" w:sz="0" w:space="0" w:color="auto"/>
        <w:bottom w:val="none" w:sz="0" w:space="0" w:color="auto"/>
        <w:right w:val="none" w:sz="0" w:space="0" w:color="auto"/>
      </w:divBdr>
      <w:divsChild>
        <w:div w:id="2076051206">
          <w:marLeft w:val="0"/>
          <w:marRight w:val="0"/>
          <w:marTop w:val="0"/>
          <w:marBottom w:val="0"/>
          <w:divBdr>
            <w:top w:val="none" w:sz="0" w:space="0" w:color="auto"/>
            <w:left w:val="none" w:sz="0" w:space="0" w:color="auto"/>
            <w:bottom w:val="none" w:sz="0" w:space="0" w:color="auto"/>
            <w:right w:val="none" w:sz="0" w:space="0" w:color="auto"/>
          </w:divBdr>
        </w:div>
      </w:divsChild>
    </w:div>
    <w:div w:id="320962269">
      <w:bodyDiv w:val="1"/>
      <w:marLeft w:val="0"/>
      <w:marRight w:val="0"/>
      <w:marTop w:val="0"/>
      <w:marBottom w:val="0"/>
      <w:divBdr>
        <w:top w:val="none" w:sz="0" w:space="0" w:color="auto"/>
        <w:left w:val="none" w:sz="0" w:space="0" w:color="auto"/>
        <w:bottom w:val="none" w:sz="0" w:space="0" w:color="auto"/>
        <w:right w:val="none" w:sz="0" w:space="0" w:color="auto"/>
      </w:divBdr>
    </w:div>
    <w:div w:id="694113422">
      <w:bodyDiv w:val="1"/>
      <w:marLeft w:val="0"/>
      <w:marRight w:val="0"/>
      <w:marTop w:val="0"/>
      <w:marBottom w:val="0"/>
      <w:divBdr>
        <w:top w:val="none" w:sz="0" w:space="0" w:color="auto"/>
        <w:left w:val="none" w:sz="0" w:space="0" w:color="auto"/>
        <w:bottom w:val="none" w:sz="0" w:space="0" w:color="auto"/>
        <w:right w:val="none" w:sz="0" w:space="0" w:color="auto"/>
      </w:divBdr>
    </w:div>
    <w:div w:id="764960032">
      <w:bodyDiv w:val="1"/>
      <w:marLeft w:val="0"/>
      <w:marRight w:val="0"/>
      <w:marTop w:val="0"/>
      <w:marBottom w:val="0"/>
      <w:divBdr>
        <w:top w:val="none" w:sz="0" w:space="0" w:color="auto"/>
        <w:left w:val="none" w:sz="0" w:space="0" w:color="auto"/>
        <w:bottom w:val="none" w:sz="0" w:space="0" w:color="auto"/>
        <w:right w:val="none" w:sz="0" w:space="0" w:color="auto"/>
      </w:divBdr>
    </w:div>
    <w:div w:id="1440102694">
      <w:bodyDiv w:val="1"/>
      <w:marLeft w:val="0"/>
      <w:marRight w:val="0"/>
      <w:marTop w:val="0"/>
      <w:marBottom w:val="0"/>
      <w:divBdr>
        <w:top w:val="none" w:sz="0" w:space="0" w:color="auto"/>
        <w:left w:val="none" w:sz="0" w:space="0" w:color="auto"/>
        <w:bottom w:val="none" w:sz="0" w:space="0" w:color="auto"/>
        <w:right w:val="none" w:sz="0" w:space="0" w:color="auto"/>
      </w:divBdr>
    </w:div>
    <w:div w:id="1696807208">
      <w:bodyDiv w:val="1"/>
      <w:marLeft w:val="0"/>
      <w:marRight w:val="0"/>
      <w:marTop w:val="0"/>
      <w:marBottom w:val="0"/>
      <w:divBdr>
        <w:top w:val="none" w:sz="0" w:space="0" w:color="auto"/>
        <w:left w:val="none" w:sz="0" w:space="0" w:color="auto"/>
        <w:bottom w:val="none" w:sz="0" w:space="0" w:color="auto"/>
        <w:right w:val="none" w:sz="0" w:space="0" w:color="auto"/>
      </w:divBdr>
    </w:div>
    <w:div w:id="1962303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Bold Green">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546</TotalTime>
  <Pages>9</Pages>
  <Words>3097</Words>
  <Characters>17655</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Kelvin Jones</dc:creator>
  <cp:keywords/>
  <dc:description/>
  <cp:lastModifiedBy>Kelvin Jones</cp:lastModifiedBy>
  <cp:revision>213</cp:revision>
  <dcterms:created xsi:type="dcterms:W3CDTF">2018-08-11T18:29:00Z</dcterms:created>
  <dcterms:modified xsi:type="dcterms:W3CDTF">2018-08-13T00:41:00Z</dcterms:modified>
</cp:coreProperties>
</file>